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64" w:rsidRDefault="00C34B64" w:rsidP="00C34B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A165B5" w:rsidRPr="00A165B5" w:rsidRDefault="00A165B5" w:rsidP="00A165B5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val="hr-BA"/>
        </w:rPr>
      </w:pPr>
      <w:r w:rsidRPr="00A165B5">
        <w:rPr>
          <w:rFonts w:ascii="Times New Roman" w:eastAsia="Times New Roman" w:hAnsi="Times New Roman"/>
          <w:sz w:val="24"/>
          <w:szCs w:val="24"/>
          <w:lang w:val="hr-BA"/>
        </w:rPr>
        <w:tab/>
        <w:t xml:space="preserve">       </w:t>
      </w:r>
    </w:p>
    <w:p w:rsidR="00A165B5" w:rsidRPr="00A165B5" w:rsidRDefault="00A165B5" w:rsidP="00A165B5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val="hr-BA"/>
        </w:rPr>
      </w:pPr>
      <w:r w:rsidRPr="00A165B5">
        <w:rPr>
          <w:rFonts w:ascii="Times New Roman" w:eastAsia="Times New Roman" w:hAnsi="Times New Roman"/>
          <w:sz w:val="32"/>
          <w:szCs w:val="24"/>
          <w:lang w:val="hr-BA"/>
        </w:rPr>
        <w:t xml:space="preserve">             </w:t>
      </w:r>
      <w:r w:rsidRPr="00A165B5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946622E" wp14:editId="1C31794C">
            <wp:extent cx="523875" cy="692026"/>
            <wp:effectExtent l="0" t="0" r="0" b="0"/>
            <wp:docPr id="316" name="Slika 316" descr="C:\Users\Pročelnik\AppData\Local\Microsoft\Windows\INetCacheContent.Word\grb_republike_hrvat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očelnik\AppData\Local\Microsoft\Windows\INetCacheContent.Word\grb_republike_hrvatsk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95" cy="70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5B5">
        <w:rPr>
          <w:rFonts w:ascii="Times New Roman" w:eastAsia="Times New Roman" w:hAnsi="Times New Roman"/>
          <w:sz w:val="32"/>
          <w:szCs w:val="24"/>
          <w:lang w:val="hr-BA"/>
        </w:rPr>
        <w:t xml:space="preserve">                    </w:t>
      </w:r>
    </w:p>
    <w:p w:rsidR="00A165B5" w:rsidRPr="00A165B5" w:rsidRDefault="00A165B5" w:rsidP="00A165B5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</w:p>
    <w:p w:rsidR="00A165B5" w:rsidRPr="00A165B5" w:rsidRDefault="00A165B5" w:rsidP="00A165B5">
      <w:pPr>
        <w:keepNext/>
        <w:spacing w:after="0" w:line="240" w:lineRule="auto"/>
        <w:ind w:firstLine="708"/>
        <w:outlineLvl w:val="1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A165B5">
        <w:rPr>
          <w:rFonts w:ascii="Arial" w:eastAsia="Times New Roman" w:hAnsi="Arial" w:cs="Arial"/>
          <w:b/>
          <w:bCs/>
          <w:sz w:val="24"/>
          <w:szCs w:val="24"/>
          <w:lang w:val="hr-BA"/>
        </w:rPr>
        <w:t>REPUBLIKA HRVATSKA</w:t>
      </w:r>
    </w:p>
    <w:p w:rsidR="00A165B5" w:rsidRPr="00A165B5" w:rsidRDefault="00A165B5" w:rsidP="00A165B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A165B5">
        <w:rPr>
          <w:rFonts w:ascii="Arial" w:eastAsia="Times New Roman" w:hAnsi="Arial" w:cs="Arial"/>
          <w:b/>
          <w:bCs/>
          <w:sz w:val="24"/>
          <w:szCs w:val="24"/>
          <w:lang w:val="hr-BA"/>
        </w:rPr>
        <w:t>BJELOVARSKO-BILOGORSKA ŽUPANIJA</w:t>
      </w:r>
    </w:p>
    <w:p w:rsidR="00A165B5" w:rsidRPr="00A165B5" w:rsidRDefault="00A165B5" w:rsidP="00A165B5">
      <w:pPr>
        <w:keepNext/>
        <w:spacing w:after="0" w:line="240" w:lineRule="auto"/>
        <w:ind w:firstLine="708"/>
        <w:outlineLvl w:val="5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A165B5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   OPĆINA NOVA RAČA</w:t>
      </w:r>
    </w:p>
    <w:p w:rsidR="00A165B5" w:rsidRPr="00A165B5" w:rsidRDefault="00A165B5" w:rsidP="00A165B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A165B5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      </w:t>
      </w:r>
      <w:r w:rsidRPr="00A165B5">
        <w:rPr>
          <w:rFonts w:ascii="Arial" w:eastAsia="Times New Roman" w:hAnsi="Arial" w:cs="Arial"/>
          <w:b/>
          <w:bCs/>
          <w:sz w:val="24"/>
          <w:szCs w:val="24"/>
          <w:lang w:val="hr-BA"/>
        </w:rPr>
        <w:tab/>
        <w:t xml:space="preserve">             NAČELNIK</w:t>
      </w:r>
    </w:p>
    <w:p w:rsidR="00A165B5" w:rsidRPr="00A165B5" w:rsidRDefault="00A165B5" w:rsidP="00A165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:rsidR="00A165B5" w:rsidRPr="00A165B5" w:rsidRDefault="00A165B5" w:rsidP="00A165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A165B5">
        <w:rPr>
          <w:rFonts w:ascii="Arial" w:eastAsia="Times New Roman" w:hAnsi="Arial" w:cs="Arial"/>
          <w:sz w:val="24"/>
          <w:szCs w:val="24"/>
          <w:lang w:val="hr-BA"/>
        </w:rPr>
        <w:t>KLASA: 351-02/17-01/01</w:t>
      </w:r>
    </w:p>
    <w:p w:rsidR="00A165B5" w:rsidRPr="00A165B5" w:rsidRDefault="00A165B5" w:rsidP="00A165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A165B5">
        <w:rPr>
          <w:rFonts w:ascii="Arial" w:eastAsia="Times New Roman" w:hAnsi="Arial" w:cs="Arial"/>
          <w:sz w:val="24"/>
          <w:szCs w:val="24"/>
          <w:lang w:val="hr-BA"/>
        </w:rPr>
        <w:t>URBROJ: 2103/04-01-1</w:t>
      </w:r>
      <w:r>
        <w:rPr>
          <w:rFonts w:ascii="Arial" w:eastAsia="Times New Roman" w:hAnsi="Arial" w:cs="Arial"/>
          <w:sz w:val="24"/>
          <w:szCs w:val="24"/>
          <w:lang w:val="hr-BA"/>
        </w:rPr>
        <w:t>8</w:t>
      </w:r>
      <w:r w:rsidRPr="00A165B5">
        <w:rPr>
          <w:rFonts w:ascii="Arial" w:eastAsia="Times New Roman" w:hAnsi="Arial" w:cs="Arial"/>
          <w:sz w:val="24"/>
          <w:szCs w:val="24"/>
          <w:lang w:val="hr-BA"/>
        </w:rPr>
        <w:t>-</w:t>
      </w:r>
      <w:r>
        <w:rPr>
          <w:rFonts w:ascii="Arial" w:eastAsia="Times New Roman" w:hAnsi="Arial" w:cs="Arial"/>
          <w:sz w:val="24"/>
          <w:szCs w:val="24"/>
          <w:lang w:val="hr-BA"/>
        </w:rPr>
        <w:t>2</w:t>
      </w:r>
    </w:p>
    <w:p w:rsidR="00A165B5" w:rsidRPr="00A165B5" w:rsidRDefault="00A165B5" w:rsidP="00A165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BA"/>
        </w:rPr>
      </w:pPr>
    </w:p>
    <w:p w:rsidR="00A165B5" w:rsidRPr="00A165B5" w:rsidRDefault="00A165B5" w:rsidP="00A165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A165B5">
        <w:rPr>
          <w:rFonts w:ascii="Arial" w:eastAsia="Times New Roman" w:hAnsi="Arial" w:cs="Arial"/>
          <w:sz w:val="24"/>
          <w:szCs w:val="24"/>
          <w:lang w:val="hr-BA"/>
        </w:rPr>
        <w:t>Nova Rača, 0</w:t>
      </w:r>
      <w:r>
        <w:rPr>
          <w:rFonts w:ascii="Arial" w:eastAsia="Times New Roman" w:hAnsi="Arial" w:cs="Arial"/>
          <w:sz w:val="24"/>
          <w:szCs w:val="24"/>
          <w:lang w:val="hr-BA"/>
        </w:rPr>
        <w:t>7</w:t>
      </w:r>
      <w:r w:rsidRPr="00A165B5">
        <w:rPr>
          <w:rFonts w:ascii="Arial" w:eastAsia="Times New Roman" w:hAnsi="Arial" w:cs="Arial"/>
          <w:sz w:val="24"/>
          <w:szCs w:val="24"/>
          <w:lang w:val="hr-BA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hr-BA"/>
        </w:rPr>
        <w:t xml:space="preserve">svibnja </w:t>
      </w:r>
      <w:r w:rsidRPr="00A165B5">
        <w:rPr>
          <w:rFonts w:ascii="Arial" w:eastAsia="Times New Roman" w:hAnsi="Arial" w:cs="Arial"/>
          <w:sz w:val="24"/>
          <w:szCs w:val="24"/>
          <w:lang w:val="hr-BA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val="hr-BA"/>
        </w:rPr>
        <w:t>8</w:t>
      </w:r>
      <w:r w:rsidRPr="00A165B5">
        <w:rPr>
          <w:rFonts w:ascii="Arial" w:eastAsia="Times New Roman" w:hAnsi="Arial" w:cs="Arial"/>
          <w:sz w:val="24"/>
          <w:szCs w:val="24"/>
          <w:lang w:val="hr-BA"/>
        </w:rPr>
        <w:t>.</w:t>
      </w:r>
    </w:p>
    <w:p w:rsidR="00A165B5" w:rsidRDefault="00A165B5" w:rsidP="00C34B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C34B64" w:rsidRPr="00433005" w:rsidRDefault="00C34B64" w:rsidP="00C34B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C34B64" w:rsidRPr="007861C3" w:rsidRDefault="00C34B64" w:rsidP="00C34B6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861C3">
        <w:rPr>
          <w:rFonts w:ascii="Times New Roman" w:hAnsi="Times New Roman"/>
          <w:color w:val="000000"/>
        </w:rPr>
        <w:tab/>
        <w:t>Na temelju članka 64. Zakona o zaštiti okoliša (</w:t>
      </w:r>
      <w:r>
        <w:rPr>
          <w:rFonts w:ascii="Times New Roman" w:hAnsi="Times New Roman"/>
          <w:color w:val="000000"/>
        </w:rPr>
        <w:t>NN RH</w:t>
      </w:r>
      <w:r w:rsidR="00515D75">
        <w:rPr>
          <w:rFonts w:ascii="Times New Roman" w:hAnsi="Times New Roman"/>
          <w:color w:val="000000"/>
        </w:rPr>
        <w:t xml:space="preserve"> </w:t>
      </w:r>
      <w:r w:rsidRPr="007861C3">
        <w:rPr>
          <w:rFonts w:ascii="Times New Roman" w:hAnsi="Times New Roman"/>
          <w:color w:val="000000"/>
        </w:rPr>
        <w:t xml:space="preserve">80/13, 153/13  i 78/15), članka </w:t>
      </w:r>
      <w:r>
        <w:rPr>
          <w:rFonts w:ascii="Times New Roman" w:hAnsi="Times New Roman"/>
          <w:color w:val="000000"/>
        </w:rPr>
        <w:t xml:space="preserve">29. stavka 2. i članka </w:t>
      </w:r>
      <w:r w:rsidRPr="007861C3">
        <w:rPr>
          <w:rFonts w:ascii="Times New Roman" w:hAnsi="Times New Roman"/>
          <w:color w:val="000000"/>
        </w:rPr>
        <w:t xml:space="preserve">5. Uredbe o strateškoj procjeni utjecaja strategije, plana i programa na okoliš </w:t>
      </w:r>
      <w:r w:rsidR="00515D75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NN RH</w:t>
      </w:r>
      <w:r w:rsidRPr="007861C3">
        <w:rPr>
          <w:rFonts w:ascii="Times New Roman" w:hAnsi="Times New Roman"/>
          <w:color w:val="000000"/>
        </w:rPr>
        <w:t xml:space="preserve">  03/17) </w:t>
      </w:r>
      <w:r>
        <w:rPr>
          <w:rFonts w:ascii="Times New Roman" w:hAnsi="Times New Roman"/>
          <w:color w:val="000000"/>
        </w:rPr>
        <w:t>te</w:t>
      </w:r>
      <w:r w:rsidRPr="007861C3">
        <w:rPr>
          <w:rFonts w:ascii="Times New Roman" w:hAnsi="Times New Roman"/>
          <w:color w:val="000000"/>
        </w:rPr>
        <w:t xml:space="preserve"> </w:t>
      </w:r>
      <w:r w:rsidRPr="00A165B5">
        <w:t xml:space="preserve">članka </w:t>
      </w:r>
      <w:r w:rsidR="00A165B5" w:rsidRPr="00A165B5">
        <w:t xml:space="preserve">46.. Statuta Općine Nova Rača </w:t>
      </w:r>
      <w:r w:rsidRPr="00A165B5">
        <w:t xml:space="preserve"> („</w:t>
      </w:r>
      <w:r w:rsidR="00A165B5" w:rsidRPr="00A165B5">
        <w:t>Županijski glasnik</w:t>
      </w:r>
      <w:r w:rsidR="00515D75" w:rsidRPr="00A165B5">
        <w:t>“</w:t>
      </w:r>
      <w:r w:rsidR="00A165B5" w:rsidRPr="00A165B5">
        <w:t xml:space="preserve"> Bjelovarsko-bilogorske županije broj 9/13</w:t>
      </w:r>
      <w:r w:rsidR="007D6966" w:rsidRPr="00A165B5">
        <w:t>)</w:t>
      </w:r>
      <w:r w:rsidRPr="00A165B5">
        <w:t xml:space="preserve">, </w:t>
      </w:r>
      <w:r w:rsidR="00747542" w:rsidRPr="00747542">
        <w:rPr>
          <w:rFonts w:ascii="Times New Roman" w:hAnsi="Times New Roman"/>
        </w:rPr>
        <w:t xml:space="preserve">načelnik Općine </w:t>
      </w:r>
      <w:r w:rsidR="00C81E6A">
        <w:rPr>
          <w:rFonts w:ascii="Times New Roman" w:hAnsi="Times New Roman"/>
        </w:rPr>
        <w:t>Nova Rača</w:t>
      </w:r>
      <w:r w:rsidR="00747542" w:rsidRPr="00747542">
        <w:rPr>
          <w:rFonts w:ascii="Times New Roman" w:hAnsi="Times New Roman"/>
        </w:rPr>
        <w:t xml:space="preserve"> </w:t>
      </w:r>
      <w:r w:rsidRPr="00747542">
        <w:rPr>
          <w:rFonts w:ascii="Times New Roman" w:hAnsi="Times New Roman"/>
        </w:rPr>
        <w:t>donosi</w:t>
      </w:r>
    </w:p>
    <w:p w:rsidR="00C34B64" w:rsidRDefault="00C34B64" w:rsidP="00C34B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34B64" w:rsidRPr="007861C3" w:rsidRDefault="00C34B64" w:rsidP="00C34B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34B64" w:rsidRPr="001A122E" w:rsidRDefault="00C34B64" w:rsidP="001A122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122E">
        <w:rPr>
          <w:rFonts w:ascii="Times New Roman" w:hAnsi="Times New Roman"/>
          <w:b/>
          <w:bCs/>
          <w:color w:val="000000"/>
          <w:sz w:val="24"/>
          <w:szCs w:val="24"/>
        </w:rPr>
        <w:t>O D L U K U</w:t>
      </w:r>
    </w:p>
    <w:p w:rsidR="00C34B64" w:rsidRPr="001A122E" w:rsidRDefault="00C34B64" w:rsidP="001A122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122E">
        <w:rPr>
          <w:rFonts w:ascii="Times New Roman" w:hAnsi="Times New Roman"/>
          <w:b/>
          <w:bCs/>
          <w:color w:val="000000"/>
          <w:sz w:val="24"/>
          <w:szCs w:val="24"/>
        </w:rPr>
        <w:t>o započinjanju postupka ocjene o potrebi</w:t>
      </w:r>
    </w:p>
    <w:p w:rsidR="00C34B64" w:rsidRPr="001A122E" w:rsidRDefault="00C34B64" w:rsidP="001A122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122E">
        <w:rPr>
          <w:rFonts w:ascii="Times New Roman" w:hAnsi="Times New Roman"/>
          <w:b/>
          <w:bCs/>
          <w:color w:val="000000"/>
          <w:sz w:val="24"/>
          <w:szCs w:val="24"/>
        </w:rPr>
        <w:t xml:space="preserve">strateške procjene utjecaja na okoliš u postupku izrade i donošenja </w:t>
      </w:r>
    </w:p>
    <w:p w:rsidR="00C34B64" w:rsidRPr="001A122E" w:rsidRDefault="001A122E" w:rsidP="001A122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122E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Plana gospodarenja otpadom Općine </w:t>
      </w:r>
      <w:r w:rsidR="00C81E6A" w:rsidRPr="00C81E6A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Nova Rača </w:t>
      </w:r>
      <w:r w:rsidR="00DF7EAD">
        <w:rPr>
          <w:rFonts w:ascii="Times New Roman" w:eastAsia="Times New Roman" w:hAnsi="Times New Roman"/>
          <w:b/>
          <w:sz w:val="24"/>
          <w:szCs w:val="24"/>
          <w:lang w:val="en-GB"/>
        </w:rPr>
        <w:t>za razdoblje 2018</w:t>
      </w:r>
      <w:r w:rsidRPr="001A122E">
        <w:rPr>
          <w:rFonts w:ascii="Times New Roman" w:eastAsia="Times New Roman" w:hAnsi="Times New Roman"/>
          <w:b/>
          <w:sz w:val="24"/>
          <w:szCs w:val="24"/>
          <w:lang w:val="en-GB"/>
        </w:rPr>
        <w:t>.-2023.</w:t>
      </w:r>
      <w:r w:rsidR="004D1E4E">
        <w:rPr>
          <w:rFonts w:ascii="Times New Roman" w:eastAsia="Times New Roman" w:hAnsi="Times New Roman"/>
          <w:b/>
          <w:sz w:val="24"/>
          <w:szCs w:val="24"/>
          <w:lang w:val="en-GB"/>
        </w:rPr>
        <w:t>g.</w:t>
      </w:r>
    </w:p>
    <w:p w:rsidR="001A122E" w:rsidRDefault="001A122E" w:rsidP="001A122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122E" w:rsidRDefault="001A122E" w:rsidP="001A122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34B64" w:rsidRPr="001A122E" w:rsidRDefault="00C34B64" w:rsidP="001A1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A122E">
        <w:rPr>
          <w:rFonts w:ascii="Times New Roman" w:hAnsi="Times New Roman"/>
          <w:b/>
          <w:color w:val="000000"/>
        </w:rPr>
        <w:t>Članak 1.</w:t>
      </w:r>
    </w:p>
    <w:p w:rsidR="00C34B64" w:rsidRDefault="00C34B64" w:rsidP="00120F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7EAD" w:rsidRDefault="002B0851" w:rsidP="00120F5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Donošenjem ove O</w:t>
      </w:r>
      <w:r w:rsidR="00C34B64" w:rsidRPr="00433005">
        <w:rPr>
          <w:rFonts w:ascii="Times New Roman" w:hAnsi="Times New Roman"/>
          <w:color w:val="000000"/>
        </w:rPr>
        <w:t>dluk</w:t>
      </w:r>
      <w:r>
        <w:rPr>
          <w:rFonts w:ascii="Times New Roman" w:hAnsi="Times New Roman"/>
          <w:color w:val="000000"/>
        </w:rPr>
        <w:t>e</w:t>
      </w:r>
      <w:r w:rsidR="00C34B64" w:rsidRPr="00433005">
        <w:rPr>
          <w:rFonts w:ascii="Times New Roman" w:hAnsi="Times New Roman"/>
          <w:color w:val="000000"/>
        </w:rPr>
        <w:t xml:space="preserve">  započinje postupak ocjene o potrebi strateške procjene utjecaja na okoliš </w:t>
      </w:r>
      <w:r w:rsidR="00C34B64" w:rsidRPr="00433005">
        <w:rPr>
          <w:rFonts w:ascii="Times New Roman" w:hAnsi="Times New Roman"/>
          <w:bCs/>
          <w:color w:val="000000"/>
        </w:rPr>
        <w:t xml:space="preserve">u postupku izrade i donošenja </w:t>
      </w:r>
      <w:r w:rsidR="001A122E" w:rsidRPr="001A122E">
        <w:rPr>
          <w:rFonts w:ascii="Times New Roman" w:hAnsi="Times New Roman"/>
          <w:color w:val="000000"/>
        </w:rPr>
        <w:t>Plan</w:t>
      </w:r>
      <w:r w:rsidR="001A122E">
        <w:rPr>
          <w:rFonts w:ascii="Times New Roman" w:hAnsi="Times New Roman"/>
          <w:color w:val="000000"/>
        </w:rPr>
        <w:t>a</w:t>
      </w:r>
      <w:r w:rsidR="001A122E" w:rsidRPr="001A122E">
        <w:rPr>
          <w:rFonts w:ascii="Times New Roman" w:hAnsi="Times New Roman"/>
          <w:color w:val="000000"/>
        </w:rPr>
        <w:t xml:space="preserve"> gospodarenja otpadom Općine </w:t>
      </w:r>
      <w:r w:rsidR="00C81E6A" w:rsidRPr="00C81E6A">
        <w:rPr>
          <w:rFonts w:ascii="Times New Roman" w:hAnsi="Times New Roman"/>
          <w:color w:val="000000"/>
        </w:rPr>
        <w:t xml:space="preserve">Nova Rača </w:t>
      </w:r>
      <w:r w:rsidR="00DF7EAD">
        <w:rPr>
          <w:rFonts w:ascii="Times New Roman" w:hAnsi="Times New Roman"/>
          <w:color w:val="000000"/>
        </w:rPr>
        <w:t>za razdoblje 2018</w:t>
      </w:r>
      <w:r w:rsidR="001A122E" w:rsidRPr="001A122E">
        <w:rPr>
          <w:rFonts w:ascii="Times New Roman" w:hAnsi="Times New Roman"/>
          <w:color w:val="000000"/>
        </w:rPr>
        <w:t>.-2023.</w:t>
      </w:r>
      <w:r w:rsidR="004D1E4E">
        <w:rPr>
          <w:rFonts w:ascii="Times New Roman" w:hAnsi="Times New Roman"/>
          <w:color w:val="000000"/>
        </w:rPr>
        <w:t>g.</w:t>
      </w:r>
      <w:r w:rsidR="001A122E">
        <w:rPr>
          <w:rFonts w:ascii="Times New Roman" w:hAnsi="Times New Roman"/>
          <w:color w:val="000000"/>
        </w:rPr>
        <w:t xml:space="preserve"> (u daljnjem tekstu: Plan)</w:t>
      </w:r>
      <w:r w:rsidR="00DF7EAD">
        <w:rPr>
          <w:rFonts w:ascii="Times New Roman" w:hAnsi="Times New Roman"/>
          <w:color w:val="000000"/>
        </w:rPr>
        <w:t xml:space="preserve">. </w:t>
      </w:r>
    </w:p>
    <w:p w:rsidR="00C34B64" w:rsidRPr="00F529F0" w:rsidRDefault="00C34B64" w:rsidP="00F529F0">
      <w:r w:rsidRPr="00F529F0">
        <w:t xml:space="preserve">Postupak izrade </w:t>
      </w:r>
      <w:r w:rsidR="001A122E" w:rsidRPr="00F529F0">
        <w:t>Plana</w:t>
      </w:r>
      <w:r w:rsidR="00FA22EE" w:rsidRPr="00F529F0">
        <w:t xml:space="preserve"> započeo je Odlukom o izradi Plana</w:t>
      </w:r>
      <w:r w:rsidR="00A165B5" w:rsidRPr="00F529F0">
        <w:t xml:space="preserve"> gospodarenja otpadom Općine Nova Rača za period od </w:t>
      </w:r>
      <w:r w:rsidR="003D67EB" w:rsidRPr="00F529F0">
        <w:t>2018.-2023. godine</w:t>
      </w:r>
      <w:r w:rsidRPr="00F529F0">
        <w:t>,</w:t>
      </w:r>
      <w:r w:rsidR="003D67EB" w:rsidRPr="00F529F0">
        <w:t xml:space="preserve"> </w:t>
      </w:r>
      <w:r w:rsidRPr="00F529F0">
        <w:t xml:space="preserve"> KLASA: 35</w:t>
      </w:r>
      <w:r w:rsidR="00515D75" w:rsidRPr="00F529F0">
        <w:t>1</w:t>
      </w:r>
      <w:r w:rsidRPr="00F529F0">
        <w:t>-</w:t>
      </w:r>
      <w:r w:rsidR="003D67EB" w:rsidRPr="00F529F0">
        <w:t>02/17-01/01</w:t>
      </w:r>
      <w:r w:rsidRPr="00F529F0">
        <w:t>, URBROJ: 21</w:t>
      </w:r>
      <w:r w:rsidR="003D67EB" w:rsidRPr="00F529F0">
        <w:t>03</w:t>
      </w:r>
      <w:r w:rsidRPr="00F529F0">
        <w:t>/</w:t>
      </w:r>
      <w:r w:rsidR="003D67EB" w:rsidRPr="00F529F0">
        <w:t>04-01-17-1</w:t>
      </w:r>
      <w:r w:rsidRPr="00F529F0">
        <w:t xml:space="preserve">, </w:t>
      </w:r>
      <w:r w:rsidR="003D67EB" w:rsidRPr="00F529F0">
        <w:t>od 01. prosinca 2017.</w:t>
      </w:r>
      <w:r w:rsidRPr="00F529F0">
        <w:t xml:space="preserve"> godine.</w:t>
      </w:r>
    </w:p>
    <w:p w:rsidR="00C34B64" w:rsidRPr="00433005" w:rsidRDefault="00C34B64" w:rsidP="00120F5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433005">
        <w:rPr>
          <w:rFonts w:ascii="Times New Roman" w:hAnsi="Times New Roman"/>
          <w:color w:val="000000"/>
        </w:rPr>
        <w:t xml:space="preserve">Postupak ocjene o potrebi strateške procjene utjecaja na okoliš za izradu  </w:t>
      </w:r>
      <w:r w:rsidR="001A122E" w:rsidRPr="001A122E">
        <w:rPr>
          <w:rFonts w:ascii="Times New Roman" w:hAnsi="Times New Roman"/>
          <w:color w:val="000000"/>
        </w:rPr>
        <w:t>Plana</w:t>
      </w:r>
      <w:r w:rsidR="001A122E">
        <w:rPr>
          <w:rFonts w:ascii="Times New Roman" w:hAnsi="Times New Roman"/>
          <w:i/>
          <w:color w:val="000000"/>
        </w:rPr>
        <w:t xml:space="preserve"> </w:t>
      </w:r>
      <w:r w:rsidRPr="00433005">
        <w:rPr>
          <w:rFonts w:ascii="Times New Roman" w:hAnsi="Times New Roman"/>
          <w:color w:val="000000"/>
        </w:rPr>
        <w:t xml:space="preserve"> </w:t>
      </w:r>
      <w:r w:rsidR="00BD1575">
        <w:rPr>
          <w:rFonts w:ascii="Times New Roman" w:hAnsi="Times New Roman"/>
          <w:color w:val="000000"/>
        </w:rPr>
        <w:t>provodi se u suradnji s Upravnim o</w:t>
      </w:r>
      <w:r w:rsidR="00515D75">
        <w:rPr>
          <w:rFonts w:ascii="Times New Roman" w:hAnsi="Times New Roman"/>
          <w:color w:val="000000"/>
        </w:rPr>
        <w:t xml:space="preserve">djelom </w:t>
      </w:r>
      <w:r w:rsidR="0063344D" w:rsidRPr="0063344D">
        <w:rPr>
          <w:rFonts w:ascii="Times New Roman" w:hAnsi="Times New Roman"/>
          <w:color w:val="000000"/>
        </w:rPr>
        <w:t xml:space="preserve">za </w:t>
      </w:r>
      <w:r w:rsidR="00C81E6A">
        <w:rPr>
          <w:rFonts w:ascii="Times New Roman" w:hAnsi="Times New Roman"/>
          <w:color w:val="000000"/>
        </w:rPr>
        <w:t>poljoprivredu, zaštitu okoliša i ruralni razvoj</w:t>
      </w:r>
      <w:r w:rsidR="0063344D">
        <w:rPr>
          <w:rFonts w:ascii="Times New Roman" w:hAnsi="Times New Roman"/>
          <w:color w:val="000000"/>
        </w:rPr>
        <w:t xml:space="preserve"> </w:t>
      </w:r>
      <w:r w:rsidR="00C81E6A">
        <w:rPr>
          <w:rFonts w:ascii="Times New Roman" w:hAnsi="Times New Roman"/>
          <w:color w:val="000000"/>
        </w:rPr>
        <w:t>Bjelovarsko-bilogorske</w:t>
      </w:r>
      <w:r w:rsidR="00DF7EAD" w:rsidRPr="00DF7EAD">
        <w:rPr>
          <w:rFonts w:ascii="Times New Roman" w:hAnsi="Times New Roman"/>
          <w:color w:val="000000"/>
        </w:rPr>
        <w:t xml:space="preserve"> županije</w:t>
      </w:r>
      <w:r w:rsidRPr="00433005">
        <w:rPr>
          <w:rFonts w:ascii="Times New Roman" w:hAnsi="Times New Roman"/>
          <w:color w:val="000000"/>
        </w:rPr>
        <w:t>.</w:t>
      </w:r>
    </w:p>
    <w:p w:rsidR="00C34B64" w:rsidRPr="00433005" w:rsidRDefault="00C34B64" w:rsidP="00120F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color w:val="000000"/>
        </w:rPr>
      </w:pPr>
    </w:p>
    <w:p w:rsidR="00C34B64" w:rsidRPr="00433005" w:rsidRDefault="00C34B64" w:rsidP="00120F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</w:rPr>
      </w:pPr>
      <w:r w:rsidRPr="00433005">
        <w:rPr>
          <w:rFonts w:ascii="Times New Roman" w:hAnsi="Times New Roman"/>
          <w:b/>
          <w:color w:val="000000"/>
        </w:rPr>
        <w:t>Članak 2.</w:t>
      </w:r>
    </w:p>
    <w:p w:rsidR="00C34B64" w:rsidRPr="00433005" w:rsidRDefault="00C34B64" w:rsidP="00120F5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p w:rsidR="00C34B64" w:rsidRPr="001A122E" w:rsidRDefault="00C34B64" w:rsidP="00120F5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433005">
        <w:rPr>
          <w:rFonts w:ascii="Times New Roman" w:hAnsi="Times New Roman"/>
          <w:color w:val="000000"/>
        </w:rPr>
        <w:t xml:space="preserve">Nositelj izrade </w:t>
      </w:r>
      <w:r w:rsidR="001A122E" w:rsidRPr="001A122E">
        <w:rPr>
          <w:rFonts w:ascii="Times New Roman" w:hAnsi="Times New Roman"/>
          <w:color w:val="000000"/>
        </w:rPr>
        <w:t>Plana</w:t>
      </w:r>
      <w:r w:rsidR="001A122E" w:rsidRPr="001A122E">
        <w:rPr>
          <w:rFonts w:ascii="Times New Roman" w:hAnsi="Times New Roman"/>
          <w:i/>
          <w:color w:val="000000"/>
        </w:rPr>
        <w:t xml:space="preserve"> </w:t>
      </w:r>
      <w:r w:rsidRPr="00433005">
        <w:rPr>
          <w:rFonts w:ascii="Times New Roman" w:hAnsi="Times New Roman"/>
          <w:color w:val="000000"/>
        </w:rPr>
        <w:t xml:space="preserve">i provođenja postupka ocjene o potrebi strateške procjene utjecaja na okoliš je </w:t>
      </w:r>
      <w:r w:rsidR="001A122E" w:rsidRPr="001A122E">
        <w:rPr>
          <w:rFonts w:ascii="Times New Roman" w:hAnsi="Times New Roman"/>
          <w:color w:val="000000"/>
        </w:rPr>
        <w:t xml:space="preserve">Općina </w:t>
      </w:r>
      <w:r w:rsidR="00C81E6A" w:rsidRPr="00C81E6A">
        <w:rPr>
          <w:rFonts w:ascii="Times New Roman" w:hAnsi="Times New Roman"/>
          <w:color w:val="000000"/>
        </w:rPr>
        <w:t>Nova Rača</w:t>
      </w:r>
      <w:r w:rsidR="001A122E" w:rsidRPr="001A122E">
        <w:rPr>
          <w:rFonts w:ascii="Times New Roman" w:hAnsi="Times New Roman"/>
          <w:color w:val="000000"/>
        </w:rPr>
        <w:t>.</w:t>
      </w:r>
    </w:p>
    <w:p w:rsidR="00C34B64" w:rsidRPr="001A122E" w:rsidRDefault="00C34B64" w:rsidP="00120F5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1A122E">
        <w:rPr>
          <w:rFonts w:ascii="Times New Roman" w:hAnsi="Times New Roman"/>
          <w:color w:val="000000"/>
        </w:rPr>
        <w:lastRenderedPageBreak/>
        <w:t xml:space="preserve">Izrađivač </w:t>
      </w:r>
      <w:r w:rsidR="001A122E" w:rsidRPr="001A122E">
        <w:rPr>
          <w:rFonts w:ascii="Times New Roman" w:hAnsi="Times New Roman"/>
          <w:color w:val="000000"/>
        </w:rPr>
        <w:t>Plana</w:t>
      </w:r>
      <w:r w:rsidR="008A64DE" w:rsidRPr="001A122E">
        <w:rPr>
          <w:rFonts w:ascii="Times New Roman" w:hAnsi="Times New Roman"/>
          <w:color w:val="000000"/>
        </w:rPr>
        <w:t xml:space="preserve"> </w:t>
      </w:r>
      <w:r w:rsidRPr="001A122E">
        <w:rPr>
          <w:rFonts w:ascii="Times New Roman" w:hAnsi="Times New Roman"/>
          <w:bCs/>
          <w:color w:val="000000"/>
        </w:rPr>
        <w:t xml:space="preserve">je </w:t>
      </w:r>
      <w:r w:rsidR="001A122E" w:rsidRPr="001A122E">
        <w:rPr>
          <w:rFonts w:ascii="Times New Roman" w:hAnsi="Times New Roman"/>
          <w:bCs/>
          <w:color w:val="000000"/>
        </w:rPr>
        <w:t>VEDECO TEAM iz Rijeke.</w:t>
      </w:r>
    </w:p>
    <w:p w:rsidR="00C34B64" w:rsidRPr="00433005" w:rsidRDefault="00C34B64" w:rsidP="00120F5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</w:rPr>
      </w:pPr>
    </w:p>
    <w:p w:rsidR="00C34B64" w:rsidRPr="00433005" w:rsidRDefault="00C34B64" w:rsidP="00120F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</w:rPr>
      </w:pPr>
      <w:r w:rsidRPr="00433005">
        <w:rPr>
          <w:rFonts w:ascii="Times New Roman" w:hAnsi="Times New Roman"/>
          <w:b/>
          <w:color w:val="000000"/>
        </w:rPr>
        <w:t>Članak 3.</w:t>
      </w:r>
    </w:p>
    <w:p w:rsidR="00C34B64" w:rsidRPr="00433005" w:rsidRDefault="00C34B64" w:rsidP="00120F53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</w:rPr>
      </w:pPr>
    </w:p>
    <w:p w:rsidR="00C34B64" w:rsidRPr="002B0851" w:rsidRDefault="00C34B64" w:rsidP="00120F53">
      <w:pPr>
        <w:spacing w:after="0"/>
        <w:ind w:firstLine="720"/>
        <w:jc w:val="both"/>
        <w:rPr>
          <w:rFonts w:ascii="Times New Roman" w:hAnsi="Times New Roman"/>
          <w:bCs/>
        </w:rPr>
      </w:pPr>
      <w:r w:rsidRPr="002B0851">
        <w:rPr>
          <w:rFonts w:ascii="Times New Roman" w:hAnsi="Times New Roman"/>
          <w:bCs/>
        </w:rPr>
        <w:t xml:space="preserve">Razlozi </w:t>
      </w:r>
      <w:r w:rsidR="00D64AB2" w:rsidRPr="002B0851">
        <w:rPr>
          <w:rFonts w:ascii="Times New Roman" w:hAnsi="Times New Roman"/>
          <w:bCs/>
        </w:rPr>
        <w:t xml:space="preserve">izrade i </w:t>
      </w:r>
      <w:r w:rsidRPr="002B0851">
        <w:rPr>
          <w:rFonts w:ascii="Times New Roman" w:hAnsi="Times New Roman"/>
          <w:bCs/>
        </w:rPr>
        <w:t xml:space="preserve">donošenja </w:t>
      </w:r>
      <w:r w:rsidR="001A122E" w:rsidRPr="002B0851">
        <w:rPr>
          <w:rFonts w:ascii="Times New Roman" w:hAnsi="Times New Roman"/>
          <w:bCs/>
        </w:rPr>
        <w:t>Plana</w:t>
      </w:r>
      <w:r w:rsidR="002B0851">
        <w:rPr>
          <w:rFonts w:ascii="Times New Roman" w:hAnsi="Times New Roman"/>
          <w:bCs/>
        </w:rPr>
        <w:t xml:space="preserve"> su</w:t>
      </w:r>
      <w:r w:rsidR="001A122E" w:rsidRPr="002B0851">
        <w:rPr>
          <w:rFonts w:ascii="Times New Roman" w:hAnsi="Times New Roman"/>
          <w:bCs/>
        </w:rPr>
        <w:t>:</w:t>
      </w:r>
    </w:p>
    <w:p w:rsidR="00120F53" w:rsidRDefault="002B0851" w:rsidP="00120F53">
      <w:pPr>
        <w:pStyle w:val="StandardWeb"/>
        <w:spacing w:after="0" w:line="276" w:lineRule="auto"/>
        <w:rPr>
          <w:color w:val="333333"/>
          <w:sz w:val="22"/>
          <w:szCs w:val="22"/>
        </w:rPr>
      </w:pPr>
      <w:r w:rsidRPr="004D1E4E">
        <w:rPr>
          <w:color w:val="333333"/>
          <w:sz w:val="22"/>
          <w:szCs w:val="22"/>
        </w:rPr>
        <w:t>-</w:t>
      </w:r>
      <w:r w:rsidR="004D1E4E" w:rsidRPr="004D1E4E">
        <w:rPr>
          <w:color w:val="333333"/>
          <w:sz w:val="22"/>
          <w:szCs w:val="22"/>
        </w:rPr>
        <w:t xml:space="preserve"> ispunjenje obveze</w:t>
      </w:r>
      <w:r w:rsidRPr="004D1E4E">
        <w:rPr>
          <w:color w:val="333333"/>
          <w:sz w:val="22"/>
          <w:szCs w:val="22"/>
        </w:rPr>
        <w:t xml:space="preserve"> jedinica lokalne samouprave </w:t>
      </w:r>
      <w:r w:rsidR="00120F53">
        <w:rPr>
          <w:color w:val="333333"/>
          <w:sz w:val="22"/>
          <w:szCs w:val="22"/>
        </w:rPr>
        <w:t>prema</w:t>
      </w:r>
      <w:r w:rsidR="004D1E4E" w:rsidRPr="004D1E4E">
        <w:rPr>
          <w:color w:val="333333"/>
          <w:sz w:val="22"/>
          <w:szCs w:val="22"/>
        </w:rPr>
        <w:t xml:space="preserve"> čl. 21. Zakona o održivom gospodarenju otpadom</w:t>
      </w:r>
    </w:p>
    <w:p w:rsidR="002B0851" w:rsidRPr="004D1E4E" w:rsidRDefault="00120F53" w:rsidP="00120F53">
      <w:pPr>
        <w:pStyle w:val="StandardWeb"/>
        <w:spacing w:after="0" w:line="276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(NN</w:t>
      </w:r>
      <w:r w:rsidR="004D1E4E" w:rsidRPr="004D1E4E">
        <w:rPr>
          <w:color w:val="333333"/>
          <w:sz w:val="22"/>
          <w:szCs w:val="22"/>
        </w:rPr>
        <w:t xml:space="preserve"> 94/13, 73/17),</w:t>
      </w:r>
    </w:p>
    <w:p w:rsidR="002B0851" w:rsidRPr="004D1E4E" w:rsidRDefault="002B0851" w:rsidP="00120F53">
      <w:pPr>
        <w:pStyle w:val="StandardWeb"/>
        <w:spacing w:after="0" w:line="276" w:lineRule="auto"/>
        <w:rPr>
          <w:color w:val="333333"/>
          <w:sz w:val="22"/>
          <w:szCs w:val="22"/>
        </w:rPr>
      </w:pPr>
      <w:r w:rsidRPr="004D1E4E">
        <w:rPr>
          <w:color w:val="333333"/>
          <w:sz w:val="22"/>
          <w:szCs w:val="22"/>
        </w:rPr>
        <w:t xml:space="preserve">- prestanak važenja dosadašnjeg Plana gospodarenja otpadom </w:t>
      </w:r>
      <w:r w:rsidR="004D1E4E" w:rsidRPr="004D1E4E">
        <w:rPr>
          <w:color w:val="333333"/>
          <w:sz w:val="22"/>
          <w:szCs w:val="22"/>
        </w:rPr>
        <w:t xml:space="preserve">Općine </w:t>
      </w:r>
      <w:r w:rsidR="00C81E6A" w:rsidRPr="00C81E6A">
        <w:rPr>
          <w:color w:val="333333"/>
          <w:sz w:val="22"/>
          <w:szCs w:val="22"/>
        </w:rPr>
        <w:t>Nova Rača</w:t>
      </w:r>
      <w:r w:rsidR="004D1E4E" w:rsidRPr="004D1E4E">
        <w:rPr>
          <w:color w:val="333333"/>
          <w:sz w:val="22"/>
          <w:szCs w:val="22"/>
        </w:rPr>
        <w:t>,</w:t>
      </w:r>
    </w:p>
    <w:p w:rsidR="002B0851" w:rsidRPr="004D1E4E" w:rsidRDefault="004D1E4E" w:rsidP="00120F53">
      <w:pPr>
        <w:pStyle w:val="StandardWeb"/>
        <w:spacing w:after="0" w:line="276" w:lineRule="auto"/>
        <w:rPr>
          <w:color w:val="333333"/>
          <w:sz w:val="22"/>
          <w:szCs w:val="22"/>
        </w:rPr>
      </w:pPr>
      <w:r w:rsidRPr="004D1E4E">
        <w:rPr>
          <w:color w:val="333333"/>
          <w:sz w:val="22"/>
          <w:szCs w:val="22"/>
        </w:rPr>
        <w:t xml:space="preserve">- usklađenje Plana </w:t>
      </w:r>
      <w:r>
        <w:rPr>
          <w:color w:val="333333"/>
          <w:sz w:val="22"/>
          <w:szCs w:val="22"/>
        </w:rPr>
        <w:t>s Planom</w:t>
      </w:r>
      <w:r w:rsidR="002B0851" w:rsidRPr="004D1E4E">
        <w:rPr>
          <w:color w:val="333333"/>
          <w:sz w:val="22"/>
          <w:szCs w:val="22"/>
        </w:rPr>
        <w:t xml:space="preserve"> gospodarenja otpadom RH za razdoblje 2017. </w:t>
      </w:r>
      <w:r w:rsidR="006D5A8E">
        <w:rPr>
          <w:color w:val="333333"/>
          <w:sz w:val="22"/>
          <w:szCs w:val="22"/>
        </w:rPr>
        <w:t>-</w:t>
      </w:r>
      <w:r w:rsidR="002B0851" w:rsidRPr="004D1E4E">
        <w:rPr>
          <w:color w:val="333333"/>
          <w:sz w:val="22"/>
          <w:szCs w:val="22"/>
        </w:rPr>
        <w:t xml:space="preserve"> 2022. </w:t>
      </w:r>
      <w:r>
        <w:rPr>
          <w:color w:val="333333"/>
          <w:sz w:val="22"/>
          <w:szCs w:val="22"/>
        </w:rPr>
        <w:t>g.</w:t>
      </w:r>
      <w:r w:rsidR="002B0851" w:rsidRPr="004D1E4E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(NN</w:t>
      </w:r>
      <w:r w:rsidR="002B0851" w:rsidRPr="004D1E4E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3/17</w:t>
      </w:r>
      <w:r w:rsidR="002B0851" w:rsidRPr="004D1E4E">
        <w:rPr>
          <w:color w:val="333333"/>
          <w:sz w:val="22"/>
          <w:szCs w:val="22"/>
        </w:rPr>
        <w:t>)</w:t>
      </w:r>
    </w:p>
    <w:p w:rsidR="00120F53" w:rsidRDefault="002B0851" w:rsidP="00120F53">
      <w:pPr>
        <w:pStyle w:val="StandardWeb"/>
        <w:spacing w:after="0" w:line="276" w:lineRule="auto"/>
        <w:rPr>
          <w:rFonts w:ascii="zabok_sans" w:hAnsi="zabok_sans" w:cs="Arial"/>
          <w:color w:val="333333"/>
          <w:sz w:val="21"/>
          <w:szCs w:val="21"/>
        </w:rPr>
      </w:pPr>
      <w:r>
        <w:rPr>
          <w:rFonts w:ascii="zabok_sans" w:hAnsi="zabok_sans" w:cs="Arial"/>
          <w:color w:val="333333"/>
          <w:sz w:val="21"/>
          <w:szCs w:val="21"/>
        </w:rPr>
        <w:t xml:space="preserve">- </w:t>
      </w:r>
      <w:r w:rsidR="004D1E4E">
        <w:rPr>
          <w:rFonts w:ascii="zabok_sans" w:hAnsi="zabok_sans" w:cs="Arial"/>
          <w:color w:val="333333"/>
          <w:sz w:val="21"/>
          <w:szCs w:val="21"/>
        </w:rPr>
        <w:t>izrada strateškog</w:t>
      </w:r>
      <w:r>
        <w:rPr>
          <w:rFonts w:ascii="zabok_sans" w:hAnsi="zabok_sans" w:cs="Arial"/>
          <w:color w:val="333333"/>
          <w:sz w:val="21"/>
          <w:szCs w:val="21"/>
        </w:rPr>
        <w:t xml:space="preserve"> dokument</w:t>
      </w:r>
      <w:r w:rsidR="004D1E4E">
        <w:rPr>
          <w:rFonts w:ascii="zabok_sans" w:hAnsi="zabok_sans" w:cs="Arial"/>
          <w:color w:val="333333"/>
          <w:sz w:val="21"/>
          <w:szCs w:val="21"/>
        </w:rPr>
        <w:t xml:space="preserve">a </w:t>
      </w:r>
      <w:r w:rsidR="006D5A8E">
        <w:rPr>
          <w:rFonts w:ascii="zabok_sans" w:hAnsi="zabok_sans" w:cs="Arial"/>
          <w:color w:val="333333"/>
          <w:sz w:val="21"/>
          <w:szCs w:val="21"/>
        </w:rPr>
        <w:t>nužnog</w:t>
      </w:r>
      <w:r>
        <w:rPr>
          <w:rFonts w:ascii="zabok_sans" w:hAnsi="zabok_sans" w:cs="Arial"/>
          <w:color w:val="333333"/>
          <w:sz w:val="21"/>
          <w:szCs w:val="21"/>
        </w:rPr>
        <w:t xml:space="preserve"> za učinkovito gospodarenje otpadom i unapr</w:t>
      </w:r>
      <w:r w:rsidR="004D1E4E">
        <w:rPr>
          <w:rFonts w:ascii="zabok_sans" w:hAnsi="zabok_sans" w:cs="Arial"/>
          <w:color w:val="333333"/>
          <w:sz w:val="21"/>
          <w:szCs w:val="21"/>
        </w:rPr>
        <w:t>j</w:t>
      </w:r>
      <w:r>
        <w:rPr>
          <w:rFonts w:ascii="zabok_sans" w:hAnsi="zabok_sans" w:cs="Arial"/>
          <w:color w:val="333333"/>
          <w:sz w:val="21"/>
          <w:szCs w:val="21"/>
        </w:rPr>
        <w:t xml:space="preserve">eđenje sustava </w:t>
      </w:r>
    </w:p>
    <w:p w:rsidR="002B0851" w:rsidRPr="004D1E4E" w:rsidRDefault="00120F53" w:rsidP="00120F53">
      <w:pPr>
        <w:pStyle w:val="StandardWeb"/>
        <w:spacing w:line="276" w:lineRule="auto"/>
        <w:rPr>
          <w:color w:val="333333"/>
          <w:sz w:val="22"/>
          <w:szCs w:val="22"/>
        </w:rPr>
      </w:pPr>
      <w:r>
        <w:rPr>
          <w:rFonts w:ascii="zabok_sans" w:hAnsi="zabok_sans" w:cs="Arial"/>
          <w:color w:val="333333"/>
          <w:sz w:val="21"/>
          <w:szCs w:val="21"/>
        </w:rPr>
        <w:t xml:space="preserve">   </w:t>
      </w:r>
      <w:r w:rsidR="002B0851">
        <w:rPr>
          <w:rFonts w:ascii="zabok_sans" w:hAnsi="zabok_sans" w:cs="Arial"/>
          <w:color w:val="333333"/>
          <w:sz w:val="21"/>
          <w:szCs w:val="21"/>
        </w:rPr>
        <w:t xml:space="preserve">gospodarenja </w:t>
      </w:r>
      <w:r w:rsidR="002B0851" w:rsidRPr="004D1E4E">
        <w:rPr>
          <w:color w:val="333333"/>
          <w:sz w:val="22"/>
          <w:szCs w:val="22"/>
        </w:rPr>
        <w:t xml:space="preserve">otpadom na području </w:t>
      </w:r>
      <w:r w:rsidR="004D1E4E">
        <w:rPr>
          <w:color w:val="333333"/>
          <w:sz w:val="22"/>
          <w:szCs w:val="22"/>
        </w:rPr>
        <w:t xml:space="preserve">Općine </w:t>
      </w:r>
      <w:r w:rsidR="00C81E6A" w:rsidRPr="00C81E6A">
        <w:rPr>
          <w:color w:val="333333"/>
          <w:sz w:val="22"/>
          <w:szCs w:val="22"/>
        </w:rPr>
        <w:t>Nova Rača</w:t>
      </w:r>
      <w:r w:rsidR="002B0851" w:rsidRPr="004D1E4E">
        <w:rPr>
          <w:color w:val="333333"/>
          <w:sz w:val="22"/>
          <w:szCs w:val="22"/>
        </w:rPr>
        <w:t>.</w:t>
      </w:r>
    </w:p>
    <w:p w:rsidR="00C34B64" w:rsidRPr="007C2007" w:rsidRDefault="00C34B64" w:rsidP="00120F53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C2007">
        <w:rPr>
          <w:rFonts w:ascii="Times New Roman" w:eastAsia="Times New Roman" w:hAnsi="Times New Roman"/>
          <w:b/>
          <w:sz w:val="24"/>
          <w:szCs w:val="24"/>
          <w:lang w:eastAsia="hr-HR"/>
        </w:rPr>
        <w:t>Članak 4.</w:t>
      </w:r>
    </w:p>
    <w:p w:rsidR="00C34B64" w:rsidRPr="00120F53" w:rsidRDefault="00C34B64" w:rsidP="00120F53">
      <w:pPr>
        <w:spacing w:after="0"/>
        <w:ind w:firstLine="720"/>
        <w:jc w:val="both"/>
        <w:rPr>
          <w:rFonts w:ascii="Times New Roman" w:eastAsia="Times New Roman" w:hAnsi="Times New Roman"/>
          <w:lang w:eastAsia="hr-HR"/>
        </w:rPr>
      </w:pPr>
      <w:r w:rsidRPr="00120F53">
        <w:rPr>
          <w:rFonts w:ascii="Times New Roman" w:eastAsia="Times New Roman" w:hAnsi="Times New Roman"/>
          <w:lang w:eastAsia="hr-HR"/>
        </w:rPr>
        <w:t xml:space="preserve">Ciljevi izrade </w:t>
      </w:r>
      <w:r w:rsidR="001A122E" w:rsidRPr="00120F53">
        <w:rPr>
          <w:rFonts w:ascii="Times New Roman" w:hAnsi="Times New Roman"/>
          <w:bCs/>
        </w:rPr>
        <w:t>Plana</w:t>
      </w:r>
      <w:r w:rsidR="008A64DE" w:rsidRPr="00120F53">
        <w:rPr>
          <w:rFonts w:ascii="Times New Roman" w:hAnsi="Times New Roman"/>
          <w:bCs/>
        </w:rPr>
        <w:t xml:space="preserve"> </w:t>
      </w:r>
      <w:r w:rsidR="00120F53" w:rsidRPr="00120F53">
        <w:rPr>
          <w:rFonts w:ascii="Times New Roman" w:hAnsi="Times New Roman"/>
          <w:bCs/>
        </w:rPr>
        <w:t>su unaprjeđenje</w:t>
      </w:r>
      <w:r w:rsidRPr="00120F53">
        <w:rPr>
          <w:rFonts w:ascii="Times New Roman" w:eastAsia="Times New Roman" w:hAnsi="Times New Roman"/>
          <w:lang w:eastAsia="hr-HR"/>
        </w:rPr>
        <w:t>:</w:t>
      </w:r>
    </w:p>
    <w:p w:rsidR="00120F53" w:rsidRPr="00120F53" w:rsidRDefault="00120F53" w:rsidP="00120F53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120F53">
        <w:rPr>
          <w:rFonts w:ascii="Times New Roman" w:eastAsia="Times New Roman" w:hAnsi="Times New Roman"/>
          <w:lang w:eastAsia="hr-HR"/>
        </w:rPr>
        <w:t>- sustava gospodarenja komunalnim otpadom,</w:t>
      </w:r>
    </w:p>
    <w:p w:rsidR="00120F53" w:rsidRPr="00120F53" w:rsidRDefault="00120F53" w:rsidP="00120F53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120F53">
        <w:rPr>
          <w:rFonts w:ascii="Times New Roman" w:eastAsia="Times New Roman" w:hAnsi="Times New Roman"/>
          <w:lang w:eastAsia="hr-HR"/>
        </w:rPr>
        <w:t>- sustava gospodarenja posebnim kategorijama otpada,</w:t>
      </w:r>
    </w:p>
    <w:p w:rsidR="00120F53" w:rsidRPr="00120F53" w:rsidRDefault="00120F53" w:rsidP="00120F53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120F53">
        <w:rPr>
          <w:rFonts w:ascii="Times New Roman" w:eastAsia="Times New Roman" w:hAnsi="Times New Roman"/>
          <w:lang w:eastAsia="hr-HR"/>
        </w:rPr>
        <w:t xml:space="preserve">- </w:t>
      </w:r>
      <w:r w:rsidR="006D5A8E">
        <w:rPr>
          <w:rFonts w:ascii="Times New Roman" w:eastAsia="Times New Roman" w:hAnsi="Times New Roman"/>
          <w:lang w:eastAsia="hr-HR"/>
        </w:rPr>
        <w:t xml:space="preserve">sustava </w:t>
      </w:r>
      <w:r w:rsidRPr="00120F53">
        <w:rPr>
          <w:rFonts w:ascii="Times New Roman" w:eastAsia="Times New Roman" w:hAnsi="Times New Roman"/>
          <w:lang w:eastAsia="hr-HR"/>
        </w:rPr>
        <w:t>nadzor</w:t>
      </w:r>
      <w:r w:rsidR="006D5A8E">
        <w:rPr>
          <w:rFonts w:ascii="Times New Roman" w:eastAsia="Times New Roman" w:hAnsi="Times New Roman"/>
          <w:lang w:eastAsia="hr-HR"/>
        </w:rPr>
        <w:t>a</w:t>
      </w:r>
      <w:r w:rsidRPr="00120F53">
        <w:rPr>
          <w:rFonts w:ascii="Times New Roman" w:eastAsia="Times New Roman" w:hAnsi="Times New Roman"/>
          <w:lang w:eastAsia="hr-HR"/>
        </w:rPr>
        <w:t xml:space="preserve"> nad lokacijama s odbačenim otpadom</w:t>
      </w:r>
      <w:r w:rsidR="006D5A8E">
        <w:rPr>
          <w:rFonts w:ascii="Times New Roman" w:eastAsia="Times New Roman" w:hAnsi="Times New Roman"/>
          <w:lang w:eastAsia="hr-HR"/>
        </w:rPr>
        <w:t>,</w:t>
      </w:r>
    </w:p>
    <w:p w:rsidR="00120F53" w:rsidRPr="00120F53" w:rsidRDefault="00120F53" w:rsidP="00120F53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120F53">
        <w:rPr>
          <w:rFonts w:ascii="Times New Roman" w:eastAsia="Times New Roman" w:hAnsi="Times New Roman"/>
          <w:lang w:eastAsia="hr-HR"/>
        </w:rPr>
        <w:t>- provođenja izobrazno-informativnih aktivnosti o održivom gospodarenju otpadom.</w:t>
      </w:r>
    </w:p>
    <w:p w:rsidR="00C34B64" w:rsidRPr="003079D3" w:rsidRDefault="00C34B64" w:rsidP="00120F53">
      <w:pPr>
        <w:pStyle w:val="Odlomakpopisa"/>
        <w:spacing w:after="0"/>
        <w:ind w:left="426"/>
        <w:jc w:val="both"/>
        <w:rPr>
          <w:rFonts w:ascii="Times New Roman" w:eastAsia="Times New Roman" w:hAnsi="Times New Roman"/>
          <w:lang w:eastAsia="hr-HR"/>
        </w:rPr>
      </w:pPr>
    </w:p>
    <w:p w:rsidR="00C34B64" w:rsidRDefault="00C34B64" w:rsidP="00120F53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5.</w:t>
      </w:r>
    </w:p>
    <w:p w:rsidR="00C34B64" w:rsidRPr="00246113" w:rsidRDefault="00C34B64" w:rsidP="00120F53">
      <w:pPr>
        <w:spacing w:after="0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2D50CB">
        <w:rPr>
          <w:rFonts w:ascii="Times New Roman" w:eastAsia="Times New Roman" w:hAnsi="Times New Roman"/>
          <w:lang w:eastAsia="hr-HR"/>
        </w:rPr>
        <w:t xml:space="preserve">Radnje koje će se provesti u postupku ocjene o potrebi strateške procjene utjecaja na okoliš u postupku izrade i donošenja </w:t>
      </w:r>
      <w:r w:rsidR="001A122E" w:rsidRPr="001A122E">
        <w:rPr>
          <w:rFonts w:ascii="Times New Roman" w:hAnsi="Times New Roman"/>
          <w:color w:val="000000"/>
        </w:rPr>
        <w:t>Plana</w:t>
      </w:r>
      <w:r w:rsidRPr="002D50CB">
        <w:rPr>
          <w:rFonts w:ascii="Times New Roman" w:hAnsi="Times New Roman"/>
          <w:bCs/>
          <w:color w:val="000000"/>
        </w:rPr>
        <w:t xml:space="preserve"> </w:t>
      </w:r>
      <w:r w:rsidRPr="002D50CB">
        <w:rPr>
          <w:rFonts w:ascii="Times New Roman" w:eastAsia="Times New Roman" w:hAnsi="Times New Roman"/>
          <w:lang w:eastAsia="hr-HR"/>
        </w:rPr>
        <w:t xml:space="preserve"> provoditi će se sukladno odredbama Zakona o zaštiti okoliša </w:t>
      </w:r>
      <w:r w:rsidR="006D5A8E">
        <w:rPr>
          <w:rFonts w:ascii="Times New Roman" w:eastAsia="Times New Roman" w:hAnsi="Times New Roman"/>
          <w:lang w:eastAsia="hr-HR"/>
        </w:rPr>
        <w:t>(NN</w:t>
      </w:r>
      <w:r w:rsidR="00D64AB2">
        <w:rPr>
          <w:rFonts w:ascii="Times New Roman" w:eastAsia="Times New Roman" w:hAnsi="Times New Roman"/>
          <w:lang w:eastAsia="hr-HR"/>
        </w:rPr>
        <w:t xml:space="preserve"> 80/13, 153/13,</w:t>
      </w:r>
      <w:r w:rsidR="006D5A8E">
        <w:rPr>
          <w:rFonts w:ascii="Times New Roman" w:eastAsia="Times New Roman" w:hAnsi="Times New Roman"/>
          <w:lang w:eastAsia="hr-HR"/>
        </w:rPr>
        <w:t xml:space="preserve"> </w:t>
      </w:r>
      <w:r w:rsidRPr="002D50CB">
        <w:rPr>
          <w:rFonts w:ascii="Times New Roman" w:eastAsia="Times New Roman" w:hAnsi="Times New Roman"/>
          <w:lang w:eastAsia="hr-HR"/>
        </w:rPr>
        <w:t xml:space="preserve">78/15) i Uredbe o strateškoj procjeni utjecaja </w:t>
      </w:r>
      <w:r w:rsidRPr="002D50CB">
        <w:rPr>
          <w:rFonts w:ascii="Times New Roman" w:hAnsi="Times New Roman"/>
          <w:color w:val="000000"/>
        </w:rPr>
        <w:t>strategije, plana i programa na okoliš (</w:t>
      </w:r>
      <w:r w:rsidR="006D5A8E">
        <w:rPr>
          <w:rFonts w:ascii="Times New Roman" w:hAnsi="Times New Roman"/>
          <w:color w:val="000000"/>
        </w:rPr>
        <w:t>NN</w:t>
      </w:r>
      <w:r w:rsidRPr="002D50CB">
        <w:rPr>
          <w:rFonts w:ascii="Times New Roman" w:hAnsi="Times New Roman"/>
          <w:color w:val="000000"/>
        </w:rPr>
        <w:t xml:space="preserve"> 3/17)</w:t>
      </w:r>
      <w:r w:rsidRPr="002D50CB">
        <w:rPr>
          <w:rFonts w:ascii="Times New Roman" w:eastAsia="Times New Roman" w:hAnsi="Times New Roman"/>
          <w:lang w:eastAsia="hr-HR"/>
        </w:rPr>
        <w:t>.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246113">
        <w:rPr>
          <w:rFonts w:ascii="Times New Roman" w:eastAsia="Times New Roman" w:hAnsi="Times New Roman"/>
          <w:lang w:eastAsia="hr-HR"/>
        </w:rPr>
        <w:t xml:space="preserve">Redoslijed radnji utvrđuje se u Prilogu I. ove Odluke. </w:t>
      </w:r>
    </w:p>
    <w:p w:rsidR="00C34B64" w:rsidRPr="002D50CB" w:rsidRDefault="00C34B64" w:rsidP="00120F53">
      <w:pPr>
        <w:spacing w:after="0"/>
        <w:ind w:firstLine="709"/>
        <w:jc w:val="both"/>
        <w:rPr>
          <w:rFonts w:ascii="Times New Roman" w:eastAsia="Times New Roman" w:hAnsi="Times New Roman"/>
        </w:rPr>
      </w:pPr>
      <w:r w:rsidRPr="002D50CB">
        <w:rPr>
          <w:rFonts w:ascii="Times New Roman" w:eastAsia="Times New Roman" w:hAnsi="Times New Roman"/>
          <w:lang w:eastAsia="hr-HR"/>
        </w:rPr>
        <w:t>U okviru postupka ocjene dostavit će se i zahtjev Ministarstvu zaštite okoliša i prirode - Upravi za zaštitu prirode radi provođenja postupka prethodne ocjene prihvatljivosti za ekološku mrežu sukladno odredbama Zakona o zaštiti prirode (</w:t>
      </w:r>
      <w:r w:rsidR="006D5A8E">
        <w:rPr>
          <w:rFonts w:ascii="Times New Roman" w:eastAsia="Times New Roman" w:hAnsi="Times New Roman"/>
          <w:lang w:eastAsia="hr-HR"/>
        </w:rPr>
        <w:t>NN</w:t>
      </w:r>
      <w:r w:rsidRPr="002D50CB">
        <w:rPr>
          <w:rFonts w:ascii="Times New Roman" w:eastAsia="Times New Roman" w:hAnsi="Times New Roman"/>
          <w:lang w:eastAsia="hr-HR"/>
        </w:rPr>
        <w:t xml:space="preserve"> 80/13).</w:t>
      </w:r>
    </w:p>
    <w:p w:rsidR="001A122E" w:rsidRDefault="001A122E" w:rsidP="00120F53">
      <w:pPr>
        <w:spacing w:after="0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:rsidR="00C34B64" w:rsidRPr="002D50CB" w:rsidRDefault="00C34B64" w:rsidP="00120F53">
      <w:pPr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2D50CB">
        <w:rPr>
          <w:rFonts w:ascii="Times New Roman" w:eastAsia="Times New Roman" w:hAnsi="Times New Roman"/>
          <w:b/>
          <w:bCs/>
          <w:lang w:eastAsia="hr-HR"/>
        </w:rPr>
        <w:t>Članak 6.</w:t>
      </w:r>
    </w:p>
    <w:p w:rsidR="00C34B64" w:rsidRPr="002D50CB" w:rsidRDefault="00C34B64" w:rsidP="00120F53">
      <w:pPr>
        <w:spacing w:after="0"/>
        <w:ind w:firstLine="708"/>
        <w:jc w:val="both"/>
        <w:rPr>
          <w:rFonts w:ascii="Times New Roman" w:eastAsia="Times New Roman" w:hAnsi="Times New Roman"/>
        </w:rPr>
      </w:pPr>
      <w:r w:rsidRPr="002D50CB">
        <w:rPr>
          <w:rFonts w:ascii="Times New Roman" w:eastAsia="Times New Roman" w:hAnsi="Times New Roman"/>
          <w:lang w:eastAsia="hr-HR"/>
        </w:rPr>
        <w:t xml:space="preserve">Zahtjev za davanje mišljenja o potrebi strateške procjene u postupku izrade i donošenja </w:t>
      </w:r>
      <w:r w:rsidR="001A122E" w:rsidRPr="001A122E">
        <w:rPr>
          <w:rFonts w:ascii="Times New Roman" w:hAnsi="Times New Roman"/>
          <w:color w:val="000000"/>
        </w:rPr>
        <w:t>Plana</w:t>
      </w:r>
      <w:r w:rsidR="001A122E" w:rsidRPr="001A122E">
        <w:rPr>
          <w:rFonts w:ascii="Times New Roman" w:hAnsi="Times New Roman"/>
          <w:i/>
          <w:color w:val="000000"/>
        </w:rPr>
        <w:t xml:space="preserve">  </w:t>
      </w:r>
      <w:r w:rsidRPr="002D50CB">
        <w:rPr>
          <w:rFonts w:ascii="Times New Roman" w:eastAsia="Times New Roman" w:hAnsi="Times New Roman"/>
          <w:lang w:eastAsia="hr-HR"/>
        </w:rPr>
        <w:t xml:space="preserve">dostavit će </w:t>
      </w:r>
      <w:r w:rsidR="00D64AB2">
        <w:rPr>
          <w:rFonts w:ascii="Times New Roman" w:eastAsia="Times New Roman" w:hAnsi="Times New Roman"/>
          <w:lang w:eastAsia="hr-HR"/>
        </w:rPr>
        <w:t>se</w:t>
      </w:r>
      <w:r w:rsidRPr="002D50CB">
        <w:rPr>
          <w:rFonts w:ascii="Times New Roman" w:eastAsia="Times New Roman" w:hAnsi="Times New Roman"/>
          <w:lang w:eastAsia="hr-HR"/>
        </w:rPr>
        <w:t xml:space="preserve"> nadležnim tijelima i osobama </w:t>
      </w:r>
      <w:r w:rsidRPr="00246113">
        <w:rPr>
          <w:rFonts w:ascii="Times New Roman" w:eastAsia="Times New Roman" w:hAnsi="Times New Roman"/>
          <w:lang w:eastAsia="hr-HR"/>
        </w:rPr>
        <w:t>iz Priloga II ove Odluke</w:t>
      </w:r>
      <w:r w:rsidRPr="002D50CB">
        <w:rPr>
          <w:rFonts w:ascii="Times New Roman" w:eastAsia="Times New Roman" w:hAnsi="Times New Roman"/>
          <w:lang w:eastAsia="hr-HR"/>
        </w:rPr>
        <w:t>, u roku od osam dana od dana donošenja ove Odluke.</w:t>
      </w:r>
    </w:p>
    <w:p w:rsidR="00C34B64" w:rsidRPr="001A122E" w:rsidRDefault="00C34B64" w:rsidP="00120F53">
      <w:pPr>
        <w:spacing w:after="0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2D50CB">
        <w:rPr>
          <w:rFonts w:ascii="Times New Roman" w:eastAsia="Times New Roman" w:hAnsi="Times New Roman"/>
          <w:lang w:eastAsia="hr-HR"/>
        </w:rPr>
        <w:t>Tijela i osobe iz pre</w:t>
      </w:r>
      <w:r w:rsidR="00515D75">
        <w:rPr>
          <w:rFonts w:ascii="Times New Roman" w:eastAsia="Times New Roman" w:hAnsi="Times New Roman"/>
          <w:lang w:eastAsia="hr-HR"/>
        </w:rPr>
        <w:t>thodnog stavka ovog članka dužni</w:t>
      </w:r>
      <w:r w:rsidRPr="002D50CB">
        <w:rPr>
          <w:rFonts w:ascii="Times New Roman" w:eastAsia="Times New Roman" w:hAnsi="Times New Roman"/>
          <w:lang w:eastAsia="hr-HR"/>
        </w:rPr>
        <w:t xml:space="preserve"> su u roku od 30 dana od primitka zahtjeva dostaviti mišljenje o potrebi strateške procjene na temelju kriterija za utvrđivanje vjerojatno značajnog utjecaja postupka izrade i donošenja </w:t>
      </w:r>
      <w:r w:rsidR="001A122E" w:rsidRPr="001A122E">
        <w:rPr>
          <w:rFonts w:ascii="Times New Roman" w:hAnsi="Times New Roman"/>
          <w:color w:val="000000"/>
        </w:rPr>
        <w:t>Plana</w:t>
      </w:r>
      <w:r w:rsidR="001A122E" w:rsidRPr="001A122E">
        <w:rPr>
          <w:rFonts w:ascii="Times New Roman" w:hAnsi="Times New Roman"/>
          <w:i/>
          <w:color w:val="000000"/>
        </w:rPr>
        <w:t xml:space="preserve">  </w:t>
      </w:r>
      <w:r w:rsidRPr="002D50CB">
        <w:rPr>
          <w:rFonts w:ascii="Times New Roman" w:eastAsia="Times New Roman" w:hAnsi="Times New Roman"/>
          <w:lang w:eastAsia="hr-HR"/>
        </w:rPr>
        <w:t>iz Priloga II</w:t>
      </w:r>
      <w:r w:rsidR="008A64DE">
        <w:rPr>
          <w:rFonts w:ascii="Times New Roman" w:eastAsia="Times New Roman" w:hAnsi="Times New Roman"/>
          <w:lang w:eastAsia="hr-HR"/>
        </w:rPr>
        <w:t>I</w:t>
      </w:r>
      <w:r w:rsidRPr="002D50CB">
        <w:rPr>
          <w:rFonts w:ascii="Times New Roman" w:eastAsia="Times New Roman" w:hAnsi="Times New Roman"/>
          <w:lang w:eastAsia="hr-HR"/>
        </w:rPr>
        <w:t xml:space="preserve">. Uredbe o strateškoj procjeni utjecaja </w:t>
      </w:r>
      <w:r w:rsidRPr="002D50CB">
        <w:rPr>
          <w:rFonts w:ascii="Times New Roman" w:hAnsi="Times New Roman"/>
          <w:color w:val="000000"/>
        </w:rPr>
        <w:t xml:space="preserve"> strategije, plana i programa na okoliš (</w:t>
      </w:r>
      <w:r w:rsidR="006D5A8E">
        <w:rPr>
          <w:rFonts w:ascii="Times New Roman" w:hAnsi="Times New Roman"/>
          <w:color w:val="000000"/>
        </w:rPr>
        <w:t xml:space="preserve">NN </w:t>
      </w:r>
      <w:r w:rsidRPr="002D50CB">
        <w:rPr>
          <w:rFonts w:ascii="Times New Roman" w:hAnsi="Times New Roman"/>
          <w:color w:val="000000"/>
        </w:rPr>
        <w:t>3/17)</w:t>
      </w:r>
      <w:r w:rsidRPr="002D50CB">
        <w:rPr>
          <w:rFonts w:ascii="Times New Roman" w:eastAsia="Times New Roman" w:hAnsi="Times New Roman"/>
          <w:lang w:eastAsia="hr-HR"/>
        </w:rPr>
        <w:t xml:space="preserve">  te ga dostaviti </w:t>
      </w:r>
      <w:r w:rsidR="001A122E" w:rsidRPr="001A122E">
        <w:rPr>
          <w:rFonts w:ascii="Times New Roman" w:eastAsia="Times New Roman" w:hAnsi="Times New Roman"/>
          <w:lang w:eastAsia="hr-HR"/>
        </w:rPr>
        <w:t xml:space="preserve">Općini </w:t>
      </w:r>
      <w:r w:rsidR="00C81E6A" w:rsidRPr="00C81E6A">
        <w:rPr>
          <w:rFonts w:ascii="Times New Roman" w:eastAsia="Times New Roman" w:hAnsi="Times New Roman"/>
          <w:lang w:eastAsia="hr-HR"/>
        </w:rPr>
        <w:t>Nova Rača</w:t>
      </w:r>
      <w:r w:rsidR="001A122E" w:rsidRPr="001A122E">
        <w:rPr>
          <w:rFonts w:ascii="Times New Roman" w:eastAsia="Times New Roman" w:hAnsi="Times New Roman"/>
          <w:lang w:eastAsia="hr-HR"/>
        </w:rPr>
        <w:t>.</w:t>
      </w:r>
    </w:p>
    <w:p w:rsidR="00C34B64" w:rsidRPr="002D50CB" w:rsidRDefault="00C34B64" w:rsidP="00120F53">
      <w:pPr>
        <w:spacing w:after="0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C34B64" w:rsidRPr="002D50CB" w:rsidRDefault="00C34B64" w:rsidP="00120F53">
      <w:pPr>
        <w:jc w:val="center"/>
        <w:rPr>
          <w:rFonts w:ascii="Times New Roman" w:eastAsia="Times New Roman" w:hAnsi="Times New Roman"/>
        </w:rPr>
      </w:pPr>
      <w:r w:rsidRPr="002D50CB">
        <w:rPr>
          <w:rFonts w:ascii="Times New Roman" w:eastAsia="Times New Roman" w:hAnsi="Times New Roman"/>
          <w:b/>
          <w:bCs/>
          <w:lang w:eastAsia="hr-HR"/>
        </w:rPr>
        <w:t>Članak 7.</w:t>
      </w:r>
    </w:p>
    <w:p w:rsidR="00DF7EAD" w:rsidRDefault="00C34B64" w:rsidP="00DF7E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2D50CB">
        <w:rPr>
          <w:rFonts w:ascii="Times New Roman" w:eastAsia="Times New Roman" w:hAnsi="Times New Roman"/>
          <w:lang w:eastAsia="hr-HR"/>
        </w:rPr>
        <w:t>Prije donošenja odluke u postupku ocjene o potrebi strateške</w:t>
      </w:r>
      <w:r w:rsidR="001A122E">
        <w:rPr>
          <w:rFonts w:ascii="Times New Roman" w:eastAsia="Times New Roman" w:hAnsi="Times New Roman"/>
          <w:lang w:eastAsia="hr-HR"/>
        </w:rPr>
        <w:t xml:space="preserve"> procjene </w:t>
      </w:r>
      <w:r w:rsidRPr="002D50CB">
        <w:rPr>
          <w:rFonts w:ascii="Times New Roman" w:eastAsia="Times New Roman" w:hAnsi="Times New Roman"/>
          <w:lang w:eastAsia="hr-HR"/>
        </w:rPr>
        <w:t xml:space="preserve"> </w:t>
      </w:r>
      <w:r w:rsidR="001A122E" w:rsidRPr="001A122E">
        <w:rPr>
          <w:rFonts w:ascii="Times New Roman" w:eastAsia="Times New Roman" w:hAnsi="Times New Roman"/>
          <w:lang w:eastAsia="hr-HR"/>
        </w:rPr>
        <w:t xml:space="preserve">Općina </w:t>
      </w:r>
      <w:r w:rsidR="00C81E6A" w:rsidRPr="00C81E6A">
        <w:rPr>
          <w:rFonts w:ascii="Times New Roman" w:eastAsia="Times New Roman" w:hAnsi="Times New Roman"/>
          <w:lang w:eastAsia="hr-HR"/>
        </w:rPr>
        <w:t xml:space="preserve">Nova Rača </w:t>
      </w:r>
      <w:r w:rsidRPr="002D50CB">
        <w:rPr>
          <w:rFonts w:ascii="Times New Roman" w:eastAsia="Times New Roman" w:hAnsi="Times New Roman"/>
          <w:lang w:eastAsia="hr-HR"/>
        </w:rPr>
        <w:t>duž</w:t>
      </w:r>
      <w:r w:rsidR="00BD1575">
        <w:rPr>
          <w:rFonts w:ascii="Times New Roman" w:eastAsia="Times New Roman" w:hAnsi="Times New Roman"/>
          <w:lang w:eastAsia="hr-HR"/>
        </w:rPr>
        <w:t>n</w:t>
      </w:r>
      <w:r w:rsidR="001A122E">
        <w:rPr>
          <w:rFonts w:ascii="Times New Roman" w:eastAsia="Times New Roman" w:hAnsi="Times New Roman"/>
          <w:lang w:eastAsia="hr-HR"/>
        </w:rPr>
        <w:t>a</w:t>
      </w:r>
      <w:r w:rsidRPr="002D50CB">
        <w:rPr>
          <w:rFonts w:ascii="Times New Roman" w:eastAsia="Times New Roman" w:hAnsi="Times New Roman"/>
          <w:lang w:eastAsia="hr-HR"/>
        </w:rPr>
        <w:t xml:space="preserve"> je o provedenom postupku ocjene pribaviti mišljenje </w:t>
      </w:r>
      <w:r w:rsidR="00BD1575">
        <w:rPr>
          <w:rFonts w:ascii="Times New Roman" w:hAnsi="Times New Roman"/>
          <w:color w:val="000000"/>
        </w:rPr>
        <w:t xml:space="preserve">Upravnog odjela </w:t>
      </w:r>
      <w:r w:rsidR="0063344D" w:rsidRPr="0063344D">
        <w:rPr>
          <w:rFonts w:ascii="Times New Roman" w:hAnsi="Times New Roman"/>
          <w:color w:val="000000"/>
        </w:rPr>
        <w:t xml:space="preserve">za </w:t>
      </w:r>
      <w:r w:rsidR="00C81E6A">
        <w:rPr>
          <w:rFonts w:ascii="Times New Roman" w:hAnsi="Times New Roman"/>
          <w:color w:val="000000"/>
        </w:rPr>
        <w:t>poljoprivredu, zaštitu okoliša i ruralni razvoj Bjelovarsko-bilogorske</w:t>
      </w:r>
      <w:r w:rsidR="00C81E6A" w:rsidRPr="00DF7EAD">
        <w:rPr>
          <w:rFonts w:ascii="Times New Roman" w:hAnsi="Times New Roman"/>
          <w:color w:val="000000"/>
        </w:rPr>
        <w:t xml:space="preserve"> županije</w:t>
      </w:r>
      <w:r w:rsidR="0063344D">
        <w:rPr>
          <w:rFonts w:ascii="Times New Roman" w:hAnsi="Times New Roman"/>
          <w:color w:val="000000"/>
        </w:rPr>
        <w:t>.</w:t>
      </w:r>
    </w:p>
    <w:p w:rsidR="0063344D" w:rsidRPr="002D50CB" w:rsidRDefault="0063344D" w:rsidP="00DF7E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lang w:eastAsia="hr-HR"/>
        </w:rPr>
      </w:pPr>
    </w:p>
    <w:p w:rsidR="00C34B64" w:rsidRPr="002D50CB" w:rsidRDefault="00C34B64" w:rsidP="00120F53">
      <w:pPr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2D50CB">
        <w:rPr>
          <w:rFonts w:ascii="Times New Roman" w:eastAsia="Times New Roman" w:hAnsi="Times New Roman"/>
          <w:b/>
          <w:bCs/>
          <w:lang w:eastAsia="hr-HR"/>
        </w:rPr>
        <w:lastRenderedPageBreak/>
        <w:t>Članak 8.</w:t>
      </w:r>
    </w:p>
    <w:p w:rsidR="00C34B64" w:rsidRPr="002D50CB" w:rsidRDefault="00BD1575" w:rsidP="00120F53">
      <w:pPr>
        <w:spacing w:after="0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Nositelj izrade </w:t>
      </w:r>
      <w:r w:rsidR="001A122E" w:rsidRPr="001A122E">
        <w:rPr>
          <w:rFonts w:ascii="Times New Roman" w:hAnsi="Times New Roman"/>
          <w:color w:val="000000"/>
        </w:rPr>
        <w:t>Plana</w:t>
      </w:r>
      <w:r w:rsidR="001A122E" w:rsidRPr="002D50CB">
        <w:rPr>
          <w:rFonts w:ascii="Times New Roman" w:hAnsi="Times New Roman"/>
          <w:bCs/>
          <w:color w:val="000000"/>
        </w:rPr>
        <w:t xml:space="preserve"> </w:t>
      </w:r>
      <w:r w:rsidR="001A122E" w:rsidRPr="002D50CB">
        <w:rPr>
          <w:rFonts w:ascii="Times New Roman" w:eastAsia="Times New Roman" w:hAnsi="Times New Roman"/>
          <w:lang w:eastAsia="hr-HR"/>
        </w:rPr>
        <w:t xml:space="preserve"> </w:t>
      </w:r>
      <w:r w:rsidRPr="002D50CB">
        <w:rPr>
          <w:rFonts w:ascii="Times New Roman" w:eastAsia="Times New Roman" w:hAnsi="Times New Roman"/>
          <w:lang w:eastAsia="hr-HR"/>
        </w:rPr>
        <w:t>će</w:t>
      </w:r>
      <w:r>
        <w:rPr>
          <w:rFonts w:ascii="Times New Roman" w:eastAsia="Times New Roman" w:hAnsi="Times New Roman"/>
          <w:lang w:eastAsia="hr-HR"/>
        </w:rPr>
        <w:t xml:space="preserve"> o ishodu postupka ocjene informirati</w:t>
      </w:r>
      <w:r w:rsidR="00C34B64" w:rsidRPr="002D50CB">
        <w:rPr>
          <w:rFonts w:ascii="Times New Roman" w:eastAsia="Times New Roman" w:hAnsi="Times New Roman"/>
          <w:lang w:eastAsia="hr-HR"/>
        </w:rPr>
        <w:t xml:space="preserve"> javnost sukladno odred</w:t>
      </w:r>
      <w:r w:rsidR="006D5A8E">
        <w:rPr>
          <w:rFonts w:ascii="Times New Roman" w:eastAsia="Times New Roman" w:hAnsi="Times New Roman"/>
          <w:lang w:eastAsia="hr-HR"/>
        </w:rPr>
        <w:t>bama Zakona o zaštiti okoliša (NN 80/13, 153/13,</w:t>
      </w:r>
      <w:r w:rsidR="00C34B64" w:rsidRPr="002D50CB">
        <w:rPr>
          <w:rFonts w:ascii="Times New Roman" w:eastAsia="Times New Roman" w:hAnsi="Times New Roman"/>
          <w:lang w:eastAsia="hr-HR"/>
        </w:rPr>
        <w:t xml:space="preserve"> 78/15) i odredbama Uredbe o informiranju i sudjelovanju javnosti i zainteresirane javnosti u pitanjima zaštite okoliša </w:t>
      </w:r>
      <w:r w:rsidR="006D5A8E">
        <w:rPr>
          <w:rFonts w:ascii="Times New Roman" w:eastAsia="Times New Roman" w:hAnsi="Times New Roman"/>
          <w:lang w:eastAsia="hr-HR"/>
        </w:rPr>
        <w:t>(NN</w:t>
      </w:r>
      <w:r w:rsidR="00C34B64" w:rsidRPr="002D50CB">
        <w:rPr>
          <w:rFonts w:ascii="Times New Roman" w:eastAsia="Times New Roman" w:hAnsi="Times New Roman"/>
          <w:lang w:eastAsia="hr-HR"/>
        </w:rPr>
        <w:t xml:space="preserve"> 64/08), kojima se uređuje informiranje javn</w:t>
      </w:r>
      <w:r w:rsidR="00C34B64">
        <w:rPr>
          <w:rFonts w:ascii="Times New Roman" w:eastAsia="Times New Roman" w:hAnsi="Times New Roman"/>
          <w:lang w:eastAsia="hr-HR"/>
        </w:rPr>
        <w:t>osti i zainteresirane javnosti u</w:t>
      </w:r>
      <w:r w:rsidR="00C34B64" w:rsidRPr="002D50CB">
        <w:rPr>
          <w:rFonts w:ascii="Times New Roman" w:eastAsia="Times New Roman" w:hAnsi="Times New Roman"/>
          <w:lang w:eastAsia="hr-HR"/>
        </w:rPr>
        <w:t xml:space="preserve"> pitanjima zaštite okoliša.</w:t>
      </w:r>
    </w:p>
    <w:p w:rsidR="00C34B64" w:rsidRPr="002D50CB" w:rsidRDefault="00C34B64" w:rsidP="00120F53">
      <w:pPr>
        <w:spacing w:after="0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:rsidR="006D5A8E" w:rsidRDefault="006D5A8E" w:rsidP="00120F53">
      <w:pPr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:rsidR="00C34B64" w:rsidRPr="002D50CB" w:rsidRDefault="00C34B64" w:rsidP="00120F53">
      <w:pPr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2D50CB">
        <w:rPr>
          <w:rFonts w:ascii="Times New Roman" w:eastAsia="Times New Roman" w:hAnsi="Times New Roman"/>
          <w:b/>
          <w:bCs/>
          <w:lang w:eastAsia="hr-HR"/>
        </w:rPr>
        <w:t>Članak 9.</w:t>
      </w:r>
    </w:p>
    <w:p w:rsidR="00C34B64" w:rsidRPr="002D50CB" w:rsidRDefault="00C34B64" w:rsidP="00120F53">
      <w:pPr>
        <w:ind w:firstLine="708"/>
        <w:jc w:val="both"/>
        <w:rPr>
          <w:rFonts w:ascii="Times New Roman" w:eastAsia="Times New Roman" w:hAnsi="Times New Roman"/>
        </w:rPr>
      </w:pPr>
      <w:r w:rsidRPr="002D50CB">
        <w:rPr>
          <w:rFonts w:ascii="Times New Roman" w:eastAsia="Times New Roman" w:hAnsi="Times New Roman"/>
          <w:lang w:eastAsia="hr-HR"/>
        </w:rPr>
        <w:t xml:space="preserve">Ova Odluka stupa na snagu danom donošenja, a objavit će se na web stranicama </w:t>
      </w:r>
      <w:r w:rsidR="001A122E">
        <w:rPr>
          <w:rFonts w:ascii="Times New Roman" w:eastAsia="Times New Roman" w:hAnsi="Times New Roman"/>
          <w:lang w:eastAsia="hr-HR"/>
        </w:rPr>
        <w:t xml:space="preserve">Općine </w:t>
      </w:r>
      <w:r w:rsidR="00C81E6A">
        <w:rPr>
          <w:rFonts w:ascii="Times New Roman" w:eastAsia="Times New Roman" w:hAnsi="Times New Roman"/>
          <w:lang w:eastAsia="hr-HR"/>
        </w:rPr>
        <w:t>Nova Rača</w:t>
      </w:r>
      <w:r w:rsidR="00DF7EAD">
        <w:rPr>
          <w:rFonts w:ascii="Times New Roman" w:eastAsia="Times New Roman" w:hAnsi="Times New Roman"/>
          <w:lang w:eastAsia="hr-HR"/>
        </w:rPr>
        <w:t>.</w:t>
      </w:r>
    </w:p>
    <w:p w:rsidR="00C34B64" w:rsidRPr="002D50CB" w:rsidRDefault="00C34B64" w:rsidP="00120F53">
      <w:pPr>
        <w:pStyle w:val="Bezproreda"/>
        <w:spacing w:line="276" w:lineRule="auto"/>
        <w:jc w:val="center"/>
        <w:rPr>
          <w:rFonts w:ascii="Times New Roman" w:hAnsi="Times New Roman"/>
          <w:b/>
        </w:rPr>
      </w:pPr>
    </w:p>
    <w:p w:rsidR="001A122E" w:rsidRDefault="00C34B64" w:rsidP="00120F53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2D50CB"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1308EE">
        <w:rPr>
          <w:rFonts w:ascii="Times New Roman" w:hAnsi="Times New Roman"/>
        </w:rPr>
        <w:tab/>
      </w:r>
      <w:r w:rsidR="001A122E">
        <w:rPr>
          <w:rFonts w:ascii="Times New Roman" w:hAnsi="Times New Roman"/>
        </w:rPr>
        <w:tab/>
        <w:t xml:space="preserve">       </w:t>
      </w:r>
    </w:p>
    <w:p w:rsidR="006D5A8E" w:rsidRDefault="006D5A8E" w:rsidP="001A122E">
      <w:pPr>
        <w:pStyle w:val="Bezproreda"/>
        <w:ind w:left="6480"/>
        <w:jc w:val="both"/>
        <w:rPr>
          <w:rFonts w:ascii="Times New Roman" w:hAnsi="Times New Roman"/>
        </w:rPr>
      </w:pPr>
    </w:p>
    <w:p w:rsidR="00C34B64" w:rsidRDefault="001A122E" w:rsidP="001A122E">
      <w:pPr>
        <w:pStyle w:val="Bezproreda"/>
        <w:ind w:left="648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</w:rPr>
        <w:t xml:space="preserve">     </w:t>
      </w:r>
      <w:r w:rsidR="00B81E07">
        <w:rPr>
          <w:rFonts w:ascii="Times New Roman" w:eastAsia="Times New Roman" w:hAnsi="Times New Roman"/>
          <w:lang w:eastAsia="hr-HR"/>
        </w:rPr>
        <w:t>NAČELNIK</w:t>
      </w:r>
      <w:r>
        <w:rPr>
          <w:rFonts w:ascii="Times New Roman" w:eastAsia="Times New Roman" w:hAnsi="Times New Roman"/>
          <w:lang w:eastAsia="hr-HR"/>
        </w:rPr>
        <w:t xml:space="preserve"> OPĆINE</w:t>
      </w:r>
    </w:p>
    <w:p w:rsidR="001A122E" w:rsidRDefault="001A122E" w:rsidP="001A122E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:rsidR="006D5A8E" w:rsidRDefault="006D5A8E" w:rsidP="001A122E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:rsidR="001A122E" w:rsidRPr="002D50CB" w:rsidRDefault="001A122E" w:rsidP="001A122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 w:rsidR="00A21C95">
        <w:rPr>
          <w:rFonts w:ascii="Times New Roman" w:eastAsia="Times New Roman" w:hAnsi="Times New Roman"/>
          <w:lang w:eastAsia="hr-HR"/>
        </w:rPr>
        <w:tab/>
        <w:t>Darko Knežić</w:t>
      </w:r>
    </w:p>
    <w:p w:rsidR="00C34B64" w:rsidRPr="002D50CB" w:rsidRDefault="00C34B64" w:rsidP="001A122E">
      <w:pPr>
        <w:spacing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2D50CB">
        <w:rPr>
          <w:rFonts w:ascii="Times New Roman" w:eastAsia="Times New Roman" w:hAnsi="Times New Roman"/>
          <w:b/>
          <w:lang w:eastAsia="hr-HR"/>
        </w:rPr>
        <w:t xml:space="preserve"> </w:t>
      </w:r>
    </w:p>
    <w:p w:rsidR="006D5A8E" w:rsidRDefault="006D5A8E" w:rsidP="00C34B64">
      <w:pPr>
        <w:spacing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34B64" w:rsidRPr="00246113" w:rsidRDefault="00C34B64" w:rsidP="00C34B64">
      <w:pPr>
        <w:spacing w:line="240" w:lineRule="auto"/>
        <w:jc w:val="both"/>
        <w:rPr>
          <w:rFonts w:ascii="Times New Roman" w:eastAsia="Times New Roman" w:hAnsi="Times New Roman"/>
        </w:rPr>
      </w:pPr>
      <w:r w:rsidRPr="00246113">
        <w:rPr>
          <w:rFonts w:ascii="Times New Roman" w:eastAsia="Times New Roman" w:hAnsi="Times New Roman"/>
          <w:lang w:eastAsia="hr-HR"/>
        </w:rPr>
        <w:t>DOSTAVITI:</w:t>
      </w:r>
    </w:p>
    <w:p w:rsidR="00C34B64" w:rsidRPr="00246113" w:rsidRDefault="00C34B64" w:rsidP="00C34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46113">
        <w:rPr>
          <w:rFonts w:ascii="Times New Roman" w:eastAsia="Times New Roman" w:hAnsi="Times New Roman"/>
          <w:lang w:eastAsia="hr-HR"/>
        </w:rPr>
        <w:t>Tijelima i pravnim osobama iz Priloga II. ove Odluke</w:t>
      </w:r>
    </w:p>
    <w:p w:rsidR="00C34B64" w:rsidRPr="00246113" w:rsidRDefault="00C34B64" w:rsidP="00C34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46113">
        <w:rPr>
          <w:rFonts w:ascii="Times New Roman" w:eastAsia="Times New Roman" w:hAnsi="Times New Roman"/>
          <w:lang w:eastAsia="hr-HR"/>
        </w:rPr>
        <w:t>Arhiva, ovdje</w:t>
      </w:r>
    </w:p>
    <w:p w:rsidR="001A122E" w:rsidRPr="00246113" w:rsidRDefault="001A122E">
      <w:pPr>
        <w:spacing w:after="160" w:line="259" w:lineRule="auto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246113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br w:type="page"/>
      </w:r>
    </w:p>
    <w:p w:rsidR="00C34B64" w:rsidRPr="00246113" w:rsidRDefault="00C34B64" w:rsidP="00C34B64">
      <w:pPr>
        <w:spacing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246113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lastRenderedPageBreak/>
        <w:t>PRILOG I</w:t>
      </w:r>
    </w:p>
    <w:p w:rsidR="00246113" w:rsidRPr="00246113" w:rsidRDefault="00C34B64" w:rsidP="0024611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1A2949">
        <w:rPr>
          <w:rFonts w:ascii="Times New Roman" w:eastAsia="Times New Roman" w:hAnsi="Times New Roman"/>
          <w:iCs/>
          <w:sz w:val="24"/>
          <w:szCs w:val="24"/>
          <w:lang w:eastAsia="hr-HR"/>
        </w:rPr>
        <w:t>REDOSLIJED RADNJI KOJE ĆE SE PROVESTI U POSTUPKU OCJENE O POTREBI STRATEŠKE PROCJENE UTJECA</w:t>
      </w:r>
      <w:r w:rsidR="00F63B96" w:rsidRPr="001A2949">
        <w:rPr>
          <w:rFonts w:ascii="Times New Roman" w:eastAsia="Times New Roman" w:hAnsi="Times New Roman"/>
          <w:iCs/>
          <w:sz w:val="24"/>
          <w:szCs w:val="24"/>
          <w:lang w:eastAsia="hr-HR"/>
        </w:rPr>
        <w:t>JA NA OKOLIŠ U POSTUPKU IZRADE I</w:t>
      </w:r>
      <w:r w:rsidRPr="001A294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DONOŠENJA </w:t>
      </w:r>
      <w:r w:rsidR="00246113" w:rsidRPr="00246113">
        <w:rPr>
          <w:rFonts w:ascii="Times New Roman" w:eastAsia="Times New Roman" w:hAnsi="Times New Roman"/>
          <w:sz w:val="24"/>
          <w:szCs w:val="24"/>
          <w:lang w:val="en-GB"/>
        </w:rPr>
        <w:t xml:space="preserve">PLANA GOSPODARENJA OTPADOM OPĆINE </w:t>
      </w:r>
      <w:r w:rsidR="00C81E6A">
        <w:rPr>
          <w:rFonts w:ascii="Times New Roman" w:eastAsia="Times New Roman" w:hAnsi="Times New Roman"/>
          <w:sz w:val="24"/>
          <w:szCs w:val="24"/>
          <w:lang w:val="en-GB"/>
        </w:rPr>
        <w:t>NOVA RAČA</w:t>
      </w:r>
      <w:r w:rsidR="00DF7EAD">
        <w:rPr>
          <w:rFonts w:ascii="Times New Roman" w:eastAsia="Times New Roman" w:hAnsi="Times New Roman"/>
          <w:sz w:val="24"/>
          <w:szCs w:val="24"/>
          <w:lang w:val="en-GB"/>
        </w:rPr>
        <w:t xml:space="preserve"> ZA RAZDOBLJE 2018</w:t>
      </w:r>
      <w:r w:rsidR="00246113" w:rsidRPr="00246113">
        <w:rPr>
          <w:rFonts w:ascii="Times New Roman" w:eastAsia="Times New Roman" w:hAnsi="Times New Roman"/>
          <w:sz w:val="24"/>
          <w:szCs w:val="24"/>
          <w:lang w:val="en-GB"/>
        </w:rPr>
        <w:t>.-2023.</w:t>
      </w:r>
      <w:r w:rsidR="006D5A8E">
        <w:rPr>
          <w:rFonts w:ascii="Times New Roman" w:eastAsia="Times New Roman" w:hAnsi="Times New Roman"/>
          <w:sz w:val="24"/>
          <w:szCs w:val="24"/>
          <w:lang w:val="en-GB"/>
        </w:rPr>
        <w:t>g.</w:t>
      </w:r>
    </w:p>
    <w:p w:rsidR="00C34B64" w:rsidRPr="001A2949" w:rsidRDefault="00C34B64" w:rsidP="00C34B64">
      <w:pPr>
        <w:spacing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U postupku ocjene o potrebi strateške procjene nadležno tijelo (nositelj izrade plana) pribavit će mišljenja tijela i/ili osoba određenih posebnim propisima, i ako ocjeni potrebnim pribavit će i mišljenje jedinica područne (regionalne) samouprave odnosno jedinica lokalne samouprave i drugih tijela, ovisno o obuhvatu i drugim značajkama strategije, plana ili programa.</w:t>
      </w: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U svrhu pribavljanja mišljenja, nadležno tijelo dostavlja zahtjev za davanje mišljenja o potrebi strateške procjene.</w:t>
      </w: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Zahtjev za davanje mišljenja o potrebi strateške procjene sadrži:</w:t>
      </w:r>
    </w:p>
    <w:p w:rsidR="00F63B96" w:rsidRPr="001A2949" w:rsidRDefault="00F63B96" w:rsidP="00F63B96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– prijedlog odluke o izradi </w:t>
      </w:r>
      <w:r w:rsid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Plana</w:t>
      </w:r>
    </w:p>
    <w:p w:rsidR="00246113" w:rsidRDefault="00F63B96" w:rsidP="00F63B96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– programska polazišta i ciljeve izrade </w:t>
      </w:r>
      <w:r w:rsid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Plana</w:t>
      </w:r>
    </w:p>
    <w:p w:rsidR="00F63B96" w:rsidRPr="001A2949" w:rsidRDefault="00F63B96" w:rsidP="00F63B96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– popun</w:t>
      </w:r>
      <w:r w:rsidR="00E32144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jeni obrazac iz Priloga II. 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Uredbe.</w:t>
      </w: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Kada se provodi postupak ocjene o potrebi strateške procjene na lokalnoj razini, zahtjev priprema nadležno tijelo jedinice lokalne samouprave u suradnji s nadležnim upravnim tijelom za zaštitu okoliša u županiji.</w:t>
      </w: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246113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Na temelju kriterija za utvrđivanje vjerojatno značajnog utjecaja na okoliš za strategije, planove i programe iz Priloga III. Uredbe, tijela i/ili osobe određene posebnim propisima, jedinice područne (regionalne) samouprave odnosno jedinice lokalne samouprave i druga tijela, ovisno o obuhvatu i drugim značajkama </w:t>
      </w:r>
      <w:r w:rsidR="00246113" w:rsidRP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Plana,</w:t>
      </w:r>
      <w:r w:rsidRP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daju mišljenja o potrebi strateške procjene te ga u roku od 30 dana od primitka zahtjeva dostavljaju nadležnom tijelu.</w:t>
      </w: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Ako nadležno tijelo</w:t>
      </w:r>
      <w:r w:rsidR="00E32144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(nositelj izrade plana) ocijeni potrebnim, osigurat će dodatna pojašnjenja s tijelom i/ili osobom koja je dostavila mišljenje.</w:t>
      </w: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Prije donošenja odluke u postupku ocjene o potrebi strateške procjene na lokalnoj razini nadležno tijelo (nositelj izrade plana) o provedenom postupku ocjene o potrebi strateške procjene pribavit će mišljenje nadležnog upravnog tijela za zaštitu okoliša u županiji. U tu svrhu nadležnom upravnom tijelu za zaštitu okoliša u županiji se, uz zahtjev za davanje mišljenja, dostavlja i potrebna dokumentacija koja sadrži prijedlog odluke u postupku ocjene o potrebi strateške procjene, zahtjev za davanje mišljenja o potrebi strateške procjene i</w:t>
      </w:r>
      <w:r w:rsidR="00E32144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pribavljena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mišljenja tijela i/ili osoba.</w:t>
      </w:r>
    </w:p>
    <w:p w:rsidR="009933C0" w:rsidRPr="001A2949" w:rsidRDefault="009933C0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Default="00F63B96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Nadležno upravno tijelo za zaštitu okoliša u županiji </w:t>
      </w:r>
      <w:r w:rsidR="009933C0"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donijet će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mišljenje o provedenom postupku ocjene o potrebi strateške procjene u roku od 15 dana od primitka dokumentacije.</w:t>
      </w:r>
    </w:p>
    <w:p w:rsidR="00E30CA4" w:rsidRPr="001A2949" w:rsidRDefault="00E30CA4" w:rsidP="00F63B96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F63B96" w:rsidP="009933C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Ako se u postupku ocjene o potrebi strateške procjene utvrdi da </w:t>
      </w:r>
      <w:r w:rsidR="00246113" w:rsidRP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Plan</w:t>
      </w:r>
      <w:r w:rsidR="00246113">
        <w:rPr>
          <w:rFonts w:ascii="Times New Roman" w:eastAsia="Times New Roman" w:hAnsi="Times New Roman"/>
          <w:i/>
          <w:color w:val="231F20"/>
          <w:sz w:val="24"/>
          <w:szCs w:val="24"/>
          <w:lang w:eastAsia="hr-HR"/>
        </w:rPr>
        <w:t xml:space="preserve"> 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ima vjerojatno zn</w:t>
      </w:r>
      <w:r w:rsidR="009933C0"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ačajan utjecaj na okoliš, donijet će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se odluka o obvezi provedbe strateške procjene koja sadrži osobito razloge zbog kojih je utvrđena potreba strateške procjene sukladno kriterijima iz Priloga III. Uredbe.</w:t>
      </w:r>
    </w:p>
    <w:p w:rsidR="00E30CA4" w:rsidRDefault="00E30CA4" w:rsidP="009933C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F63B96" w:rsidP="009933C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Ako se u postupku ocjene o potrebi strateške procjene utvrdi da </w:t>
      </w:r>
      <w:r w:rsidR="00246113" w:rsidRP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Plan</w:t>
      </w:r>
      <w:r w:rsidR="00246113">
        <w:rPr>
          <w:rFonts w:ascii="Times New Roman" w:eastAsia="Times New Roman" w:hAnsi="Times New Roman"/>
          <w:i/>
          <w:color w:val="231F20"/>
          <w:sz w:val="24"/>
          <w:szCs w:val="24"/>
          <w:lang w:eastAsia="hr-HR"/>
        </w:rPr>
        <w:t xml:space="preserve"> 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može imati značajan negativan utjecaj na ekološku mrežu, odluka </w:t>
      </w:r>
      <w:r w:rsidR="009933C0"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će sadržati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i obvezu provedbe glavne ocjene prihvatljivosti strategije, plana ili programa za ekološku mrežu.</w:t>
      </w:r>
    </w:p>
    <w:p w:rsidR="009933C0" w:rsidRPr="001A2949" w:rsidRDefault="009933C0" w:rsidP="009933C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F63B96" w:rsidP="009933C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Ako se u postupku ocjene o potrebi strateške procjene utvrdi da </w:t>
      </w:r>
      <w:r w:rsidR="00246113" w:rsidRP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Plan</w:t>
      </w:r>
      <w:r w:rsidR="00246113">
        <w:rPr>
          <w:rFonts w:ascii="Times New Roman" w:eastAsia="Times New Roman" w:hAnsi="Times New Roman"/>
          <w:i/>
          <w:color w:val="231F20"/>
          <w:sz w:val="24"/>
          <w:szCs w:val="24"/>
          <w:lang w:eastAsia="hr-HR"/>
        </w:rPr>
        <w:t xml:space="preserve"> 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nema vjerojatno zn</w:t>
      </w:r>
      <w:r w:rsidR="009933C0"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ačajan utjecaj na okoliš, donijet će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se odluka da nije potrebno provesti stratešku procjenu. U tom slučaju, odluka osobito sadrži osnovne podatke o </w:t>
      </w:r>
      <w:r w:rsidR="00246113" w:rsidRP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Plan</w:t>
      </w:r>
      <w:r w:rsidR="002461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u</w:t>
      </w:r>
      <w:r w:rsidR="00246113">
        <w:rPr>
          <w:rFonts w:ascii="Times New Roman" w:eastAsia="Times New Roman" w:hAnsi="Times New Roman"/>
          <w:i/>
          <w:color w:val="231F20"/>
          <w:sz w:val="24"/>
          <w:szCs w:val="24"/>
          <w:lang w:eastAsia="hr-HR"/>
        </w:rPr>
        <w:t xml:space="preserve"> 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te obrazloženje razloga zbog kojih je utvrđeno da nije potrebno provesti stratešku procjenu sukladno kriterijima iz Priloga III. Uredbe.</w:t>
      </w:r>
    </w:p>
    <w:p w:rsidR="009933C0" w:rsidRPr="001A2949" w:rsidRDefault="009933C0" w:rsidP="009933C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9933C0" w:rsidP="009933C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O odluci</w:t>
      </w:r>
      <w:r w:rsidR="00F63B96"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nadležno tijelo 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(nositelj izrade plana) </w:t>
      </w:r>
      <w:r w:rsidR="00F63B96"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informira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t će</w:t>
      </w:r>
      <w:r w:rsidR="00F63B96"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javnost sukladno Zakonu i uredbi kojom se uređuje informiranje i sudjelovanje javnosti i zainteresirane javnosti u pitanjima zaštite okoliša.</w:t>
      </w:r>
    </w:p>
    <w:p w:rsidR="009933C0" w:rsidRPr="001A2949" w:rsidRDefault="009933C0" w:rsidP="009933C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F63B96" w:rsidRPr="001A2949" w:rsidRDefault="00F63B96" w:rsidP="009933C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Nadležno tijelo </w:t>
      </w:r>
      <w:r w:rsidR="009933C0"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dostavit će</w:t>
      </w:r>
      <w:r w:rsidRPr="001A294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izvješća o provedenim postupcima strateške procjene i odluke donesene u postupcima ocjene o potrebi strateške procjene Ministarstvu do 31. ožujka tekuće godine za prethodnu kalendarsku godinu.</w:t>
      </w:r>
    </w:p>
    <w:p w:rsidR="00C34B64" w:rsidRDefault="00C34B64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1A2949" w:rsidRDefault="001A2949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1A2949" w:rsidRDefault="001A2949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1A2949" w:rsidRDefault="001A2949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1A2949" w:rsidRDefault="001A2949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1A2949" w:rsidRDefault="001A2949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8A64DE" w:rsidRDefault="008A64DE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8A64DE" w:rsidRDefault="008A64DE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8A64DE" w:rsidRDefault="008A64DE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8A64DE" w:rsidRDefault="008A64DE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1A2949" w:rsidRDefault="001A2949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1A2949" w:rsidRDefault="001A2949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1A2949" w:rsidRPr="001A2949" w:rsidRDefault="001A2949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C34B64" w:rsidRPr="001A2949" w:rsidRDefault="00C34B64" w:rsidP="00C34B64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:rsidR="00C34B64" w:rsidRPr="001A2949" w:rsidRDefault="00C34B64" w:rsidP="00C34B64">
      <w:pPr>
        <w:spacing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bookmarkStart w:id="0" w:name="_Hlk488923595"/>
      <w:r w:rsidRPr="001A2949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PRILOG II</w:t>
      </w:r>
    </w:p>
    <w:p w:rsidR="00246113" w:rsidRPr="00DF7EAD" w:rsidRDefault="00C34B64" w:rsidP="00DF7EAD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1A2949">
        <w:rPr>
          <w:rFonts w:ascii="Times New Roman" w:eastAsia="Times New Roman" w:hAnsi="Times New Roman"/>
          <w:iCs/>
          <w:sz w:val="24"/>
          <w:szCs w:val="24"/>
          <w:lang w:eastAsia="hr-HR"/>
        </w:rPr>
        <w:t>POPIS TIJELA I OSOBA O</w:t>
      </w:r>
      <w:r w:rsidR="0081496B">
        <w:rPr>
          <w:rFonts w:ascii="Times New Roman" w:eastAsia="Times New Roman" w:hAnsi="Times New Roman"/>
          <w:iCs/>
          <w:sz w:val="24"/>
          <w:szCs w:val="24"/>
          <w:lang w:eastAsia="hr-HR"/>
        </w:rPr>
        <w:t>D</w:t>
      </w:r>
      <w:r w:rsidRPr="001A2949">
        <w:rPr>
          <w:rFonts w:ascii="Times New Roman" w:eastAsia="Times New Roman" w:hAnsi="Times New Roman"/>
          <w:iCs/>
          <w:sz w:val="24"/>
          <w:szCs w:val="24"/>
          <w:lang w:eastAsia="hr-HR"/>
        </w:rPr>
        <w:t>REĐENIH POSEBNIM PROPISIMA KOJA ĆE SUDJELOVATI U POSTUPKU OCJENE O POTREBI STRATEŠK</w:t>
      </w:r>
      <w:r w:rsidR="00DF7EAD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E PROCJENE UTJECAJA NA OKOLIŠ U </w:t>
      </w:r>
      <w:r w:rsidRPr="001A294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POSTUPKU IZRADE I DONOŠENJA </w:t>
      </w:r>
      <w:r w:rsidR="00246113" w:rsidRPr="00246113">
        <w:rPr>
          <w:rFonts w:ascii="Times New Roman" w:eastAsia="Times New Roman" w:hAnsi="Times New Roman"/>
          <w:sz w:val="24"/>
          <w:szCs w:val="24"/>
          <w:lang w:val="en-GB"/>
        </w:rPr>
        <w:t xml:space="preserve">PLANA GOSPODARENJA OTPADOM OPĆINE </w:t>
      </w:r>
      <w:r w:rsidR="00C81E6A">
        <w:rPr>
          <w:rFonts w:ascii="Times New Roman" w:eastAsia="Times New Roman" w:hAnsi="Times New Roman"/>
          <w:sz w:val="24"/>
          <w:szCs w:val="24"/>
          <w:lang w:val="en-GB"/>
        </w:rPr>
        <w:t>NOVA RAČA</w:t>
      </w:r>
      <w:r w:rsidR="0063344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DF7EAD">
        <w:rPr>
          <w:rFonts w:ascii="Times New Roman" w:eastAsia="Times New Roman" w:hAnsi="Times New Roman"/>
          <w:sz w:val="24"/>
          <w:szCs w:val="24"/>
          <w:lang w:val="en-GB"/>
        </w:rPr>
        <w:t>ZA RAZDOBLJE 2018</w:t>
      </w:r>
      <w:r w:rsidR="00246113" w:rsidRPr="00246113">
        <w:rPr>
          <w:rFonts w:ascii="Times New Roman" w:eastAsia="Times New Roman" w:hAnsi="Times New Roman"/>
          <w:sz w:val="24"/>
          <w:szCs w:val="24"/>
          <w:lang w:val="en-GB"/>
        </w:rPr>
        <w:t>.-2023.</w:t>
      </w:r>
      <w:r w:rsidR="006D5A8E">
        <w:rPr>
          <w:rFonts w:ascii="Times New Roman" w:eastAsia="Times New Roman" w:hAnsi="Times New Roman"/>
          <w:sz w:val="24"/>
          <w:szCs w:val="24"/>
          <w:lang w:val="en-GB"/>
        </w:rPr>
        <w:t>g.</w:t>
      </w:r>
    </w:p>
    <w:p w:rsidR="009933C0" w:rsidRPr="001A2949" w:rsidRDefault="009933C0" w:rsidP="00C34B64">
      <w:pPr>
        <w:spacing w:after="0" w:line="240" w:lineRule="auto"/>
        <w:jc w:val="center"/>
        <w:rPr>
          <w:rFonts w:ascii="Times New Roman" w:eastAsia="Times New Roman" w:hAnsi="Times New Roman"/>
          <w:i/>
          <w:color w:val="231F20"/>
          <w:sz w:val="24"/>
          <w:szCs w:val="24"/>
          <w:lang w:eastAsia="hr-HR"/>
        </w:rPr>
      </w:pPr>
    </w:p>
    <w:p w:rsidR="009933C0" w:rsidRPr="001A2949" w:rsidRDefault="009933C0" w:rsidP="009933C0">
      <w:pPr>
        <w:spacing w:after="0" w:line="240" w:lineRule="auto"/>
        <w:jc w:val="both"/>
        <w:rPr>
          <w:rFonts w:ascii="Times New Roman" w:eastAsia="Times New Roman" w:hAnsi="Times New Roman"/>
          <w:i/>
          <w:color w:val="231F20"/>
          <w:sz w:val="24"/>
          <w:szCs w:val="24"/>
          <w:lang w:eastAsia="hr-HR"/>
        </w:rPr>
      </w:pPr>
    </w:p>
    <w:p w:rsidR="00A045C7" w:rsidRDefault="00A045C7" w:rsidP="00A045C7">
      <w:pPr>
        <w:pStyle w:val="Bezproreda"/>
        <w:ind w:left="360"/>
        <w:rPr>
          <w:rFonts w:ascii="Times New Roman" w:eastAsia="Times New Roman" w:hAnsi="Times New Roman"/>
          <w:i/>
          <w:color w:val="231F20"/>
          <w:sz w:val="24"/>
          <w:szCs w:val="24"/>
          <w:lang w:eastAsia="hr-HR"/>
        </w:rPr>
      </w:pPr>
    </w:p>
    <w:p w:rsidR="009933C0" w:rsidRPr="001A2949" w:rsidRDefault="009933C0" w:rsidP="00A045C7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A2949">
        <w:rPr>
          <w:rFonts w:ascii="Times New Roman" w:hAnsi="Times New Roman"/>
          <w:sz w:val="24"/>
          <w:szCs w:val="24"/>
        </w:rPr>
        <w:t>Ministarstvo zaštite okoliša i energetike, Uprava za zaštitu prirode, Radnička cesta 80</w:t>
      </w:r>
    </w:p>
    <w:p w:rsidR="009933C0" w:rsidRPr="001A2949" w:rsidRDefault="0043773F" w:rsidP="0043773F">
      <w:pPr>
        <w:pStyle w:val="Bezprored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" w:name="_GoBack"/>
      <w:bookmarkEnd w:id="1"/>
      <w:r w:rsidR="009933C0" w:rsidRPr="001A2949">
        <w:rPr>
          <w:rFonts w:ascii="Times New Roman" w:hAnsi="Times New Roman"/>
          <w:sz w:val="24"/>
          <w:szCs w:val="24"/>
        </w:rPr>
        <w:t>10000 Zagreb</w:t>
      </w:r>
    </w:p>
    <w:p w:rsidR="009933C0" w:rsidRPr="00A045C7" w:rsidRDefault="009933C0" w:rsidP="00A045C7">
      <w:pPr>
        <w:pStyle w:val="Odlomakpopisa"/>
        <w:numPr>
          <w:ilvl w:val="0"/>
          <w:numId w:val="7"/>
        </w:numPr>
      </w:pPr>
      <w:r w:rsidRPr="00A045C7">
        <w:t xml:space="preserve">Ministarstvo kulture, </w:t>
      </w:r>
      <w:r w:rsidR="0081496B" w:rsidRPr="00A045C7">
        <w:t>Uprava za zaštitu kulturne baštine, Konzervatorski odjel Bjelovar, Trg Eugena Kvaternika 6, 43000 Bjelovar,</w:t>
      </w:r>
    </w:p>
    <w:p w:rsidR="009933C0" w:rsidRPr="00A045C7" w:rsidRDefault="00B1227A" w:rsidP="00A045C7">
      <w:pPr>
        <w:pStyle w:val="Odlomakpopisa"/>
        <w:numPr>
          <w:ilvl w:val="0"/>
          <w:numId w:val="7"/>
        </w:numPr>
      </w:pPr>
      <w:r w:rsidRPr="00A045C7">
        <w:t>Zavod za javno zdravstvo Bjelovarsko-bilogorske županije, Matice Hrvatske 15, 43000 Bjelovar,</w:t>
      </w:r>
    </w:p>
    <w:p w:rsidR="0081496B" w:rsidRPr="00A045C7" w:rsidRDefault="0081496B" w:rsidP="00A045C7">
      <w:pPr>
        <w:pStyle w:val="Odlomakpopisa"/>
        <w:numPr>
          <w:ilvl w:val="0"/>
          <w:numId w:val="7"/>
        </w:numPr>
      </w:pPr>
      <w:r w:rsidRPr="00A045C7">
        <w:t>Javna ustanova za upravljanje zaštićenim dijelovima prirode B</w:t>
      </w:r>
      <w:r w:rsidR="00B1227A" w:rsidRPr="00A045C7">
        <w:t xml:space="preserve">jelovarsko-bilogorske županije, </w:t>
      </w:r>
      <w:r w:rsidRPr="00A045C7">
        <w:t xml:space="preserve"> Milana Novačića 13, 43240 Čazma</w:t>
      </w:r>
    </w:p>
    <w:p w:rsidR="0081496B" w:rsidRPr="00A045C7" w:rsidRDefault="0081496B" w:rsidP="00A045C7">
      <w:pPr>
        <w:pStyle w:val="Odlomakpopisa"/>
        <w:numPr>
          <w:ilvl w:val="0"/>
          <w:numId w:val="7"/>
        </w:numPr>
      </w:pPr>
      <w:r w:rsidRPr="00A045C7">
        <w:t>Bjelovarsko-bilogorska županija, Upravni odjel za graditeljstvo, promet, prostorno uređenje i komunalnu infrastrukturu, Dr. A. Starčevića 8, 43000 Bjelovar</w:t>
      </w:r>
    </w:p>
    <w:p w:rsidR="009933C0" w:rsidRPr="00A045C7" w:rsidRDefault="009933C0" w:rsidP="00A045C7">
      <w:pPr>
        <w:pStyle w:val="Odlomakpopisa"/>
        <w:numPr>
          <w:ilvl w:val="0"/>
          <w:numId w:val="7"/>
        </w:numPr>
      </w:pPr>
      <w:r w:rsidRPr="00A045C7">
        <w:t xml:space="preserve">Hrvatske vode - VGI za mali sliv </w:t>
      </w:r>
      <w:r w:rsidR="00B1227A" w:rsidRPr="00A045C7">
        <w:t xml:space="preserve"> „Česma – Glogovnica“, Vatroslava Lisinskog 4c, 43000 Bjelovar,</w:t>
      </w:r>
    </w:p>
    <w:p w:rsidR="009933C0" w:rsidRPr="00A045C7" w:rsidRDefault="009933C0" w:rsidP="00A045C7">
      <w:pPr>
        <w:pStyle w:val="Odlomakpopisa"/>
        <w:numPr>
          <w:ilvl w:val="0"/>
          <w:numId w:val="7"/>
        </w:numPr>
      </w:pPr>
      <w:r w:rsidRPr="00A045C7">
        <w:t>Hrvatske šume</w:t>
      </w:r>
      <w:r w:rsidR="00B1227A" w:rsidRPr="00A045C7">
        <w:t xml:space="preserve"> d.o.o.</w:t>
      </w:r>
      <w:r w:rsidRPr="00A045C7">
        <w:t xml:space="preserve">, </w:t>
      </w:r>
      <w:r w:rsidR="00B1227A" w:rsidRPr="00A045C7">
        <w:t>Uprava šuma podružnica Bjelovar, Trg A. G. Matoša 1, 43000 Bjelovar</w:t>
      </w:r>
    </w:p>
    <w:bookmarkEnd w:id="0"/>
    <w:p w:rsidR="009933C0" w:rsidRPr="00A045C7" w:rsidRDefault="00B1227A" w:rsidP="00A045C7">
      <w:pPr>
        <w:pStyle w:val="Odlomakpopisa"/>
        <w:numPr>
          <w:ilvl w:val="0"/>
          <w:numId w:val="7"/>
        </w:numPr>
      </w:pPr>
      <w:r w:rsidRPr="00A045C7">
        <w:t>Općina Velika Pisanica, Trg Hrvatskih branitelja 3</w:t>
      </w:r>
      <w:r w:rsidR="00A0198C" w:rsidRPr="00A045C7">
        <w:t>, 43271 Velika Pisanica,</w:t>
      </w:r>
    </w:p>
    <w:p w:rsidR="00A0198C" w:rsidRPr="00A045C7" w:rsidRDefault="00A0198C" w:rsidP="00A045C7">
      <w:pPr>
        <w:pStyle w:val="Odlomakpopisa"/>
        <w:numPr>
          <w:ilvl w:val="0"/>
          <w:numId w:val="7"/>
        </w:numPr>
      </w:pPr>
      <w:r w:rsidRPr="00A045C7">
        <w:t>Općina Severin, Severin 137, 43274 Severin,</w:t>
      </w:r>
    </w:p>
    <w:p w:rsidR="00A0198C" w:rsidRPr="00A045C7" w:rsidRDefault="00A0198C" w:rsidP="00A045C7">
      <w:pPr>
        <w:pStyle w:val="Odlomakpopisa"/>
        <w:numPr>
          <w:ilvl w:val="0"/>
          <w:numId w:val="7"/>
        </w:numPr>
      </w:pPr>
      <w:r w:rsidRPr="00A045C7">
        <w:t>Općina Velika Trnovitica, Velika Trnovitica 223 a, 43285 Velika Trnovitica,</w:t>
      </w:r>
    </w:p>
    <w:p w:rsidR="00A0198C" w:rsidRPr="00A045C7" w:rsidRDefault="00A0198C" w:rsidP="00A045C7">
      <w:pPr>
        <w:pStyle w:val="Odlomakpopisa"/>
        <w:numPr>
          <w:ilvl w:val="0"/>
          <w:numId w:val="7"/>
        </w:numPr>
      </w:pPr>
      <w:r w:rsidRPr="00A045C7">
        <w:t>Općina Veliki Grđevac</w:t>
      </w:r>
      <w:r w:rsidR="00021CE3" w:rsidRPr="00A045C7">
        <w:t>, Trg Mate Lovraka 3, 43270 Veliki Grđevac,</w:t>
      </w:r>
    </w:p>
    <w:p w:rsidR="00A0198C" w:rsidRPr="00A045C7" w:rsidRDefault="00A0198C" w:rsidP="00A045C7">
      <w:pPr>
        <w:pStyle w:val="Odlomakpopisa"/>
        <w:numPr>
          <w:ilvl w:val="0"/>
          <w:numId w:val="7"/>
        </w:numPr>
      </w:pPr>
      <w:r w:rsidRPr="00A045C7">
        <w:t>Općina Ivanska, Slavka Kolara 1, 43231 Ivanska</w:t>
      </w:r>
      <w:r w:rsidR="00021CE3" w:rsidRPr="00A045C7">
        <w:t>,</w:t>
      </w:r>
      <w:r w:rsidRPr="00A045C7">
        <w:t xml:space="preserve"> </w:t>
      </w:r>
    </w:p>
    <w:p w:rsidR="00A0198C" w:rsidRPr="00A045C7" w:rsidRDefault="00A0198C" w:rsidP="00A045C7">
      <w:pPr>
        <w:pStyle w:val="Odlomakpopisa"/>
        <w:numPr>
          <w:ilvl w:val="0"/>
          <w:numId w:val="7"/>
        </w:numPr>
      </w:pPr>
      <w:r w:rsidRPr="00A045C7">
        <w:t>Općina Šandrovac</w:t>
      </w:r>
      <w:r w:rsidR="00021CE3" w:rsidRPr="00A045C7">
        <w:t>, Bjelovarska 6, 43227 Šandrovac</w:t>
      </w:r>
      <w:r w:rsidR="00A045C7" w:rsidRPr="00A045C7">
        <w:t>,</w:t>
      </w:r>
    </w:p>
    <w:p w:rsidR="00A045C7" w:rsidRPr="00A045C7" w:rsidRDefault="00A045C7" w:rsidP="00A045C7">
      <w:pPr>
        <w:pStyle w:val="Odlomakpopisa"/>
        <w:numPr>
          <w:ilvl w:val="0"/>
          <w:numId w:val="7"/>
        </w:numPr>
      </w:pPr>
      <w:r w:rsidRPr="00A045C7">
        <w:t>Grad Bjelovar, Upravni odjel za komunalne djelatnosti i uređenje prostora, Trg Eugena Kvaternika 2, 43000 Bjelovar</w:t>
      </w:r>
    </w:p>
    <w:sectPr w:rsidR="00A045C7" w:rsidRPr="00A045C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61" w:rsidRDefault="00914461" w:rsidP="001A122E">
      <w:pPr>
        <w:spacing w:after="0" w:line="240" w:lineRule="auto"/>
      </w:pPr>
      <w:r>
        <w:separator/>
      </w:r>
    </w:p>
  </w:endnote>
  <w:endnote w:type="continuationSeparator" w:id="0">
    <w:p w:rsidR="00914461" w:rsidRDefault="00914461" w:rsidP="001A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zabok_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131604"/>
      <w:docPartObj>
        <w:docPartGallery w:val="Page Numbers (Bottom of Page)"/>
        <w:docPartUnique/>
      </w:docPartObj>
    </w:sdtPr>
    <w:sdtEndPr/>
    <w:sdtContent>
      <w:p w:rsidR="001A122E" w:rsidRDefault="001A122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73F">
          <w:rPr>
            <w:noProof/>
          </w:rPr>
          <w:t>6</w:t>
        </w:r>
        <w:r>
          <w:fldChar w:fldCharType="end"/>
        </w:r>
      </w:p>
    </w:sdtContent>
  </w:sdt>
  <w:p w:rsidR="001A122E" w:rsidRDefault="001A12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61" w:rsidRDefault="00914461" w:rsidP="001A122E">
      <w:pPr>
        <w:spacing w:after="0" w:line="240" w:lineRule="auto"/>
      </w:pPr>
      <w:r>
        <w:separator/>
      </w:r>
    </w:p>
  </w:footnote>
  <w:footnote w:type="continuationSeparator" w:id="0">
    <w:p w:rsidR="00914461" w:rsidRDefault="00914461" w:rsidP="001A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12625F9A"/>
    <w:multiLevelType w:val="hybridMultilevel"/>
    <w:tmpl w:val="10DAD4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870CE"/>
    <w:multiLevelType w:val="hybridMultilevel"/>
    <w:tmpl w:val="B2F600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2202F"/>
    <w:multiLevelType w:val="hybridMultilevel"/>
    <w:tmpl w:val="A036C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B294"/>
    <w:multiLevelType w:val="singleLevel"/>
    <w:tmpl w:val="56E2B294"/>
    <w:lvl w:ilvl="0">
      <w:start w:val="1"/>
      <w:numFmt w:val="decimal"/>
      <w:lvlText w:val="%1."/>
      <w:lvlJc w:val="left"/>
      <w:pPr>
        <w:tabs>
          <w:tab w:val="left" w:pos="255"/>
        </w:tabs>
        <w:ind w:left="425" w:hanging="425"/>
      </w:pPr>
    </w:lvl>
  </w:abstractNum>
  <w:abstractNum w:abstractNumId="5" w15:restartNumberingAfterBreak="0">
    <w:nsid w:val="5F981591"/>
    <w:multiLevelType w:val="hybridMultilevel"/>
    <w:tmpl w:val="64B61630"/>
    <w:lvl w:ilvl="0" w:tplc="06C060E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C73761"/>
    <w:multiLevelType w:val="hybridMultilevel"/>
    <w:tmpl w:val="9D50ACA4"/>
    <w:lvl w:ilvl="0" w:tplc="D674B7C6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64"/>
    <w:rsid w:val="00021CE3"/>
    <w:rsid w:val="0008178E"/>
    <w:rsid w:val="000E5759"/>
    <w:rsid w:val="001021ED"/>
    <w:rsid w:val="00120F53"/>
    <w:rsid w:val="001308EE"/>
    <w:rsid w:val="0016639B"/>
    <w:rsid w:val="001A122E"/>
    <w:rsid w:val="001A2949"/>
    <w:rsid w:val="0022415C"/>
    <w:rsid w:val="00246113"/>
    <w:rsid w:val="002B0851"/>
    <w:rsid w:val="00320CDF"/>
    <w:rsid w:val="003640DF"/>
    <w:rsid w:val="00374911"/>
    <w:rsid w:val="003D67EB"/>
    <w:rsid w:val="00420F4A"/>
    <w:rsid w:val="00432283"/>
    <w:rsid w:val="0043773F"/>
    <w:rsid w:val="004728AB"/>
    <w:rsid w:val="00495B56"/>
    <w:rsid w:val="004D1E4E"/>
    <w:rsid w:val="00515D75"/>
    <w:rsid w:val="00563CAC"/>
    <w:rsid w:val="0063344D"/>
    <w:rsid w:val="00653220"/>
    <w:rsid w:val="006A1F68"/>
    <w:rsid w:val="006D5A8E"/>
    <w:rsid w:val="00747542"/>
    <w:rsid w:val="007D6966"/>
    <w:rsid w:val="0081496B"/>
    <w:rsid w:val="008A64DE"/>
    <w:rsid w:val="009072B9"/>
    <w:rsid w:val="00914461"/>
    <w:rsid w:val="00933224"/>
    <w:rsid w:val="009933C0"/>
    <w:rsid w:val="009F48FD"/>
    <w:rsid w:val="00A0198C"/>
    <w:rsid w:val="00A045C7"/>
    <w:rsid w:val="00A165B5"/>
    <w:rsid w:val="00A21C95"/>
    <w:rsid w:val="00B1227A"/>
    <w:rsid w:val="00B81E07"/>
    <w:rsid w:val="00BD1575"/>
    <w:rsid w:val="00C34B64"/>
    <w:rsid w:val="00C81E6A"/>
    <w:rsid w:val="00CD1B6D"/>
    <w:rsid w:val="00D64AB2"/>
    <w:rsid w:val="00D92BA0"/>
    <w:rsid w:val="00DF7EAD"/>
    <w:rsid w:val="00E30CA4"/>
    <w:rsid w:val="00E32144"/>
    <w:rsid w:val="00E60602"/>
    <w:rsid w:val="00F529F0"/>
    <w:rsid w:val="00F63B96"/>
    <w:rsid w:val="00FA22EE"/>
    <w:rsid w:val="00FB2FDA"/>
    <w:rsid w:val="00F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36831-AFD4-4A61-BCEE-64C3FC64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B64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65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33C0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65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34B64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34B64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link w:val="OdlomakpopisaChar"/>
    <w:uiPriority w:val="34"/>
    <w:qFormat/>
    <w:rsid w:val="00C34B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CAC"/>
    <w:rPr>
      <w:rFonts w:ascii="Segoe UI" w:eastAsia="Calibri" w:hAnsi="Segoe UI" w:cs="Segoe UI"/>
      <w:sz w:val="18"/>
      <w:szCs w:val="18"/>
      <w:lang w:val="hr-HR"/>
    </w:rPr>
  </w:style>
  <w:style w:type="character" w:customStyle="1" w:styleId="OdlomakpopisaChar">
    <w:name w:val="Odlomak popisa Char"/>
    <w:link w:val="Odlomakpopisa"/>
    <w:uiPriority w:val="34"/>
    <w:rsid w:val="009933C0"/>
    <w:rPr>
      <w:rFonts w:ascii="Calibri" w:eastAsia="Calibri" w:hAnsi="Calibri" w:cs="Times New Roman"/>
      <w:lang w:val="hr-HR"/>
    </w:rPr>
  </w:style>
  <w:style w:type="character" w:styleId="Naglaeno">
    <w:name w:val="Strong"/>
    <w:basedOn w:val="Zadanifontodlomka"/>
    <w:uiPriority w:val="22"/>
    <w:qFormat/>
    <w:rsid w:val="009933C0"/>
    <w:rPr>
      <w:b/>
      <w:bCs/>
    </w:rPr>
  </w:style>
  <w:style w:type="character" w:customStyle="1" w:styleId="apple-converted-space">
    <w:name w:val="apple-converted-space"/>
    <w:basedOn w:val="Zadanifontodlomka"/>
    <w:rsid w:val="009933C0"/>
  </w:style>
  <w:style w:type="character" w:customStyle="1" w:styleId="Naslov3Char">
    <w:name w:val="Naslov 3 Char"/>
    <w:basedOn w:val="Zadanifontodlomka"/>
    <w:link w:val="Naslov3"/>
    <w:uiPriority w:val="9"/>
    <w:rsid w:val="009933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A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122E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A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122E"/>
    <w:rPr>
      <w:rFonts w:ascii="Calibri" w:eastAsia="Calibri" w:hAnsi="Calibri" w:cs="Times New Roman"/>
      <w:lang w:val="hr-HR"/>
    </w:rPr>
  </w:style>
  <w:style w:type="paragraph" w:styleId="StandardWeb">
    <w:name w:val="Normal (Web)"/>
    <w:basedOn w:val="Normal"/>
    <w:uiPriority w:val="99"/>
    <w:semiHidden/>
    <w:unhideWhenUsed/>
    <w:rsid w:val="002B085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65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65B5"/>
    <w:rPr>
      <w:rFonts w:asciiTheme="majorHAnsi" w:eastAsiaTheme="majorEastAsia" w:hAnsiTheme="majorHAnsi" w:cstheme="majorBidi"/>
      <w:color w:val="1F3763" w:themeColor="accent1" w:themeShade="7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6CB5-CEA4-40CC-940C-68DAA560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vjeruska stanisic</dc:creator>
  <cp:keywords/>
  <dc:description/>
  <cp:lastModifiedBy>jpecar</cp:lastModifiedBy>
  <cp:revision>15</cp:revision>
  <cp:lastPrinted>2017-03-16T09:48:00Z</cp:lastPrinted>
  <dcterms:created xsi:type="dcterms:W3CDTF">2017-10-25T11:50:00Z</dcterms:created>
  <dcterms:modified xsi:type="dcterms:W3CDTF">2018-05-08T09:33:00Z</dcterms:modified>
</cp:coreProperties>
</file>